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B" w:rsidRDefault="00F87DDB" w:rsidP="00F87DDB">
      <w:pPr>
        <w:jc w:val="both"/>
        <w:rPr>
          <w:rFonts w:ascii="Arial" w:hAnsi="Arial" w:cs="Arial"/>
          <w:lang w:val="bs-Latn-BA"/>
        </w:rPr>
      </w:pPr>
    </w:p>
    <w:p w:rsidR="00E056DB" w:rsidRPr="00B11564" w:rsidRDefault="00E056DB" w:rsidP="00E056DB">
      <w:pPr>
        <w:jc w:val="both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Broj: 01/2-0</w:t>
      </w:r>
      <w:r w:rsidR="002332B0" w:rsidRPr="00B11564">
        <w:rPr>
          <w:rFonts w:asciiTheme="majorHAnsi" w:hAnsiTheme="majorHAnsi" w:cs="Arial"/>
          <w:lang w:val="bs-Latn-BA"/>
        </w:rPr>
        <w:t>4</w:t>
      </w:r>
      <w:r w:rsidRPr="00B11564">
        <w:rPr>
          <w:rFonts w:asciiTheme="majorHAnsi" w:hAnsiTheme="majorHAnsi" w:cs="Arial"/>
          <w:lang w:val="bs-Latn-BA"/>
        </w:rPr>
        <w:t>-</w:t>
      </w:r>
      <w:r w:rsidR="00066921" w:rsidRPr="00B11564">
        <w:rPr>
          <w:rFonts w:asciiTheme="majorHAnsi" w:hAnsiTheme="majorHAnsi" w:cs="Arial"/>
          <w:lang w:val="bs-Latn-BA"/>
        </w:rPr>
        <w:t>834</w:t>
      </w:r>
      <w:r w:rsidRPr="00B11564">
        <w:rPr>
          <w:rFonts w:asciiTheme="majorHAnsi" w:hAnsiTheme="majorHAnsi" w:cs="Arial"/>
          <w:lang w:val="bs-Latn-BA"/>
        </w:rPr>
        <w:t>-3/</w:t>
      </w:r>
      <w:r w:rsidR="002332B0" w:rsidRPr="00B11564">
        <w:rPr>
          <w:rFonts w:asciiTheme="majorHAnsi" w:hAnsiTheme="majorHAnsi" w:cs="Arial"/>
          <w:lang w:val="bs-Latn-BA"/>
        </w:rPr>
        <w:t>2</w:t>
      </w:r>
      <w:r w:rsidR="00066921" w:rsidRPr="00B11564">
        <w:rPr>
          <w:rFonts w:asciiTheme="majorHAnsi" w:hAnsiTheme="majorHAnsi" w:cs="Arial"/>
          <w:lang w:val="bs-Latn-BA"/>
        </w:rPr>
        <w:t>1</w:t>
      </w:r>
    </w:p>
    <w:p w:rsidR="00E056DB" w:rsidRPr="00B11564" w:rsidRDefault="00E056DB" w:rsidP="00E056DB">
      <w:pPr>
        <w:jc w:val="both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Breza,</w:t>
      </w:r>
      <w:r w:rsidR="00AD7519" w:rsidRPr="00B11564">
        <w:rPr>
          <w:rFonts w:asciiTheme="majorHAnsi" w:hAnsiTheme="majorHAnsi" w:cs="Arial"/>
          <w:lang w:val="bs-Latn-BA"/>
        </w:rPr>
        <w:t xml:space="preserve"> </w:t>
      </w:r>
      <w:r w:rsidR="00066921" w:rsidRPr="00B11564">
        <w:rPr>
          <w:rFonts w:asciiTheme="majorHAnsi" w:hAnsiTheme="majorHAnsi" w:cs="Arial"/>
          <w:lang w:val="bs-Latn-BA"/>
        </w:rPr>
        <w:t xml:space="preserve"> </w:t>
      </w:r>
      <w:r w:rsidR="00FC399C">
        <w:rPr>
          <w:rFonts w:asciiTheme="majorHAnsi" w:hAnsiTheme="majorHAnsi" w:cs="Arial"/>
          <w:lang w:val="bs-Latn-BA"/>
        </w:rPr>
        <w:t>05</w:t>
      </w:r>
      <w:r w:rsidRPr="00B11564">
        <w:rPr>
          <w:rFonts w:asciiTheme="majorHAnsi" w:hAnsiTheme="majorHAnsi" w:cs="Arial"/>
          <w:lang w:val="bs-Latn-BA"/>
        </w:rPr>
        <w:t>.</w:t>
      </w:r>
      <w:r w:rsidR="006902CD" w:rsidRPr="00B11564">
        <w:rPr>
          <w:rFonts w:asciiTheme="majorHAnsi" w:hAnsiTheme="majorHAnsi" w:cs="Arial"/>
          <w:lang w:val="bs-Latn-BA"/>
        </w:rPr>
        <w:t>0</w:t>
      </w:r>
      <w:r w:rsidR="00066921" w:rsidRPr="00B11564">
        <w:rPr>
          <w:rFonts w:asciiTheme="majorHAnsi" w:hAnsiTheme="majorHAnsi" w:cs="Arial"/>
          <w:lang w:val="bs-Latn-BA"/>
        </w:rPr>
        <w:t>5</w:t>
      </w:r>
      <w:r w:rsidRPr="00B11564">
        <w:rPr>
          <w:rFonts w:asciiTheme="majorHAnsi" w:hAnsiTheme="majorHAnsi" w:cs="Arial"/>
          <w:lang w:val="bs-Latn-BA"/>
        </w:rPr>
        <w:t>.20</w:t>
      </w:r>
      <w:r w:rsidR="002332B0" w:rsidRPr="00B11564">
        <w:rPr>
          <w:rFonts w:asciiTheme="majorHAnsi" w:hAnsiTheme="majorHAnsi" w:cs="Arial"/>
          <w:lang w:val="bs-Latn-BA"/>
        </w:rPr>
        <w:t>2</w:t>
      </w:r>
      <w:r w:rsidR="006902CD" w:rsidRPr="00B11564">
        <w:rPr>
          <w:rFonts w:asciiTheme="majorHAnsi" w:hAnsiTheme="majorHAnsi" w:cs="Arial"/>
          <w:lang w:val="bs-Latn-BA"/>
        </w:rPr>
        <w:t>1</w:t>
      </w:r>
      <w:r w:rsidRPr="00B11564">
        <w:rPr>
          <w:rFonts w:asciiTheme="majorHAnsi" w:hAnsiTheme="majorHAnsi" w:cs="Arial"/>
          <w:lang w:val="bs-Latn-BA"/>
        </w:rPr>
        <w:t>. godine</w:t>
      </w:r>
    </w:p>
    <w:p w:rsidR="00E056DB" w:rsidRPr="00B11564" w:rsidRDefault="00E056DB" w:rsidP="00E056DB">
      <w:pPr>
        <w:jc w:val="both"/>
        <w:rPr>
          <w:rFonts w:asciiTheme="majorHAnsi" w:hAnsiTheme="majorHAnsi" w:cs="Arial"/>
          <w:lang w:val="bs-Latn-BA"/>
        </w:rPr>
      </w:pPr>
    </w:p>
    <w:p w:rsidR="00E056DB" w:rsidRPr="00B11564" w:rsidRDefault="00E056DB" w:rsidP="00DA0851">
      <w:pPr>
        <w:pStyle w:val="ListParagraph"/>
        <w:ind w:left="0"/>
        <w:jc w:val="both"/>
        <w:rPr>
          <w:rFonts w:asciiTheme="majorHAnsi" w:hAnsiTheme="majorHAnsi" w:cs="Arial"/>
          <w:u w:val="none"/>
        </w:rPr>
      </w:pPr>
      <w:r w:rsidRPr="00B11564">
        <w:rPr>
          <w:rFonts w:asciiTheme="majorHAnsi" w:hAnsiTheme="majorHAnsi" w:cs="Arial"/>
          <w:u w:val="none"/>
        </w:rPr>
        <w:t>Na osnovu člana 64. stav (1) tačka (b), člana 70. st. (1), (3) i (6) Zakona o javnim nabavkama („Službeni glasnik BiH“, broj 39/14) i člana 116. Statuta Općina Breza – Prečišćeni tekst („Službeni glasnik Općine Breza“ broj: 8/09),</w:t>
      </w:r>
      <w:r w:rsidR="00EA5DE1">
        <w:rPr>
          <w:rFonts w:asciiTheme="majorHAnsi" w:hAnsiTheme="majorHAnsi" w:cs="Arial"/>
          <w:u w:val="none"/>
        </w:rPr>
        <w:t xml:space="preserve">  na Preporuku Komisije za javnu nabavku</w:t>
      </w:r>
      <w:r w:rsidRPr="00B11564">
        <w:rPr>
          <w:rFonts w:asciiTheme="majorHAnsi" w:hAnsiTheme="majorHAnsi" w:cs="Arial"/>
          <w:u w:val="none"/>
        </w:rPr>
        <w:t xml:space="preserve"> (broj 02/1-2-1</w:t>
      </w:r>
      <w:r w:rsidR="002332B0" w:rsidRPr="00B11564">
        <w:rPr>
          <w:rFonts w:asciiTheme="majorHAnsi" w:hAnsiTheme="majorHAnsi" w:cs="Arial"/>
          <w:u w:val="none"/>
        </w:rPr>
        <w:t>1</w:t>
      </w:r>
      <w:r w:rsidRPr="00B11564">
        <w:rPr>
          <w:rFonts w:asciiTheme="majorHAnsi" w:hAnsiTheme="majorHAnsi" w:cs="Arial"/>
          <w:u w:val="none"/>
        </w:rPr>
        <w:t>-</w:t>
      </w:r>
      <w:r w:rsidR="00066921" w:rsidRPr="00B11564">
        <w:rPr>
          <w:rFonts w:asciiTheme="majorHAnsi" w:hAnsiTheme="majorHAnsi" w:cs="Arial"/>
          <w:u w:val="none"/>
        </w:rPr>
        <w:t>830</w:t>
      </w:r>
      <w:r w:rsidR="006902CD" w:rsidRPr="00B11564">
        <w:rPr>
          <w:rFonts w:asciiTheme="majorHAnsi" w:hAnsiTheme="majorHAnsi" w:cs="Arial"/>
          <w:u w:val="none"/>
        </w:rPr>
        <w:t>-</w:t>
      </w:r>
      <w:r w:rsidR="00066921" w:rsidRPr="00B11564">
        <w:rPr>
          <w:rFonts w:asciiTheme="majorHAnsi" w:hAnsiTheme="majorHAnsi" w:cs="Arial"/>
          <w:u w:val="none"/>
        </w:rPr>
        <w:t>20</w:t>
      </w:r>
      <w:r w:rsidRPr="00B11564">
        <w:rPr>
          <w:rFonts w:asciiTheme="majorHAnsi" w:hAnsiTheme="majorHAnsi" w:cs="Arial"/>
          <w:u w:val="none"/>
        </w:rPr>
        <w:t>/</w:t>
      </w:r>
      <w:r w:rsidR="002332B0" w:rsidRPr="00B11564">
        <w:rPr>
          <w:rFonts w:asciiTheme="majorHAnsi" w:hAnsiTheme="majorHAnsi" w:cs="Arial"/>
          <w:u w:val="none"/>
        </w:rPr>
        <w:t>2</w:t>
      </w:r>
      <w:r w:rsidR="00066921" w:rsidRPr="00B11564">
        <w:rPr>
          <w:rFonts w:asciiTheme="majorHAnsi" w:hAnsiTheme="majorHAnsi" w:cs="Arial"/>
          <w:u w:val="none"/>
        </w:rPr>
        <w:t>1</w:t>
      </w:r>
      <w:r w:rsidRPr="00B11564">
        <w:rPr>
          <w:rFonts w:asciiTheme="majorHAnsi" w:hAnsiTheme="majorHAnsi" w:cs="Arial"/>
          <w:u w:val="none"/>
        </w:rPr>
        <w:t xml:space="preserve"> od </w:t>
      </w:r>
      <w:r w:rsidR="00066921" w:rsidRPr="00B11564">
        <w:rPr>
          <w:rFonts w:asciiTheme="majorHAnsi" w:hAnsiTheme="majorHAnsi" w:cs="Arial"/>
          <w:u w:val="none"/>
        </w:rPr>
        <w:t>29</w:t>
      </w:r>
      <w:r w:rsidRPr="00B11564">
        <w:rPr>
          <w:rFonts w:asciiTheme="majorHAnsi" w:hAnsiTheme="majorHAnsi" w:cs="Arial"/>
          <w:u w:val="none"/>
        </w:rPr>
        <w:t>.</w:t>
      </w:r>
      <w:r w:rsidR="002332B0" w:rsidRPr="00B11564">
        <w:rPr>
          <w:rFonts w:asciiTheme="majorHAnsi" w:hAnsiTheme="majorHAnsi" w:cs="Arial"/>
          <w:u w:val="none"/>
        </w:rPr>
        <w:t>0</w:t>
      </w:r>
      <w:r w:rsidR="006902CD" w:rsidRPr="00B11564">
        <w:rPr>
          <w:rFonts w:asciiTheme="majorHAnsi" w:hAnsiTheme="majorHAnsi" w:cs="Arial"/>
          <w:u w:val="none"/>
        </w:rPr>
        <w:t>4</w:t>
      </w:r>
      <w:r w:rsidRPr="00B11564">
        <w:rPr>
          <w:rFonts w:asciiTheme="majorHAnsi" w:hAnsiTheme="majorHAnsi" w:cs="Arial"/>
          <w:u w:val="none"/>
        </w:rPr>
        <w:t>.20</w:t>
      </w:r>
      <w:r w:rsidR="002332B0" w:rsidRPr="00B11564">
        <w:rPr>
          <w:rFonts w:asciiTheme="majorHAnsi" w:hAnsiTheme="majorHAnsi" w:cs="Arial"/>
          <w:u w:val="none"/>
        </w:rPr>
        <w:t>2</w:t>
      </w:r>
      <w:r w:rsidR="006902CD" w:rsidRPr="00B11564">
        <w:rPr>
          <w:rFonts w:asciiTheme="majorHAnsi" w:hAnsiTheme="majorHAnsi" w:cs="Arial"/>
          <w:u w:val="none"/>
        </w:rPr>
        <w:t>1</w:t>
      </w:r>
      <w:r w:rsidRPr="00B11564">
        <w:rPr>
          <w:rFonts w:asciiTheme="majorHAnsi" w:hAnsiTheme="majorHAnsi" w:cs="Arial"/>
          <w:u w:val="none"/>
        </w:rPr>
        <w:t xml:space="preserve">. godine) u postupku javne nabavke </w:t>
      </w:r>
      <w:r w:rsidR="00066921" w:rsidRPr="00B11564">
        <w:rPr>
          <w:rFonts w:asciiTheme="majorHAnsi" w:hAnsiTheme="majorHAnsi" w:cs="Arial"/>
          <w:u w:val="none"/>
        </w:rPr>
        <w:t xml:space="preserve">dodatnih </w:t>
      </w:r>
      <w:r w:rsidRPr="00B11564">
        <w:rPr>
          <w:rFonts w:asciiTheme="majorHAnsi" w:hAnsiTheme="majorHAnsi" w:cs="Arial"/>
          <w:u w:val="none"/>
        </w:rPr>
        <w:t>radova:</w:t>
      </w:r>
      <w:r w:rsidRPr="00B11564">
        <w:rPr>
          <w:rFonts w:asciiTheme="majorHAnsi" w:hAnsiTheme="majorHAnsi" w:cs="Arial"/>
          <w:bCs/>
          <w:u w:val="none"/>
        </w:rPr>
        <w:t xml:space="preserve"> </w:t>
      </w:r>
      <w:r w:rsidR="00066921" w:rsidRPr="00B11564">
        <w:rPr>
          <w:rFonts w:asciiTheme="majorHAnsi" w:hAnsiTheme="majorHAnsi" w:cs="Arial"/>
          <w:u w:val="none"/>
        </w:rPr>
        <w:t>“Sanacija dovodnog cjevovoda vodovoda Župča, “</w:t>
      </w:r>
      <w:r w:rsidR="00066921" w:rsidRPr="00B11564">
        <w:rPr>
          <w:rFonts w:asciiTheme="majorHAnsi" w:hAnsiTheme="majorHAnsi" w:cs="Arial"/>
          <w:bCs/>
          <w:u w:val="none"/>
        </w:rPr>
        <w:t xml:space="preserve"> </w:t>
      </w:r>
      <w:r w:rsidR="002332B0" w:rsidRPr="00B11564">
        <w:rPr>
          <w:rFonts w:asciiTheme="majorHAnsi" w:hAnsiTheme="majorHAnsi"/>
          <w:szCs w:val="24"/>
          <w:u w:val="none"/>
        </w:rPr>
        <w:t>O</w:t>
      </w:r>
      <w:r w:rsidRPr="00B11564">
        <w:rPr>
          <w:rFonts w:asciiTheme="majorHAnsi" w:hAnsiTheme="majorHAnsi" w:cs="Arial"/>
          <w:u w:val="none"/>
        </w:rPr>
        <w:t xml:space="preserve">pćinski načelnik ,  d o n o s i </w:t>
      </w:r>
    </w:p>
    <w:p w:rsidR="00E056DB" w:rsidRPr="00B11564" w:rsidRDefault="00E056DB" w:rsidP="00E056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11564">
        <w:rPr>
          <w:rFonts w:asciiTheme="majorHAnsi" w:hAnsiTheme="majorHAnsi" w:cs="Arial"/>
          <w:b/>
          <w:lang w:val="bs-Latn-BA"/>
        </w:rPr>
        <w:t>ОDLUKU</w:t>
      </w:r>
    </w:p>
    <w:p w:rsidR="00E056DB" w:rsidRPr="00B11564" w:rsidRDefault="00E056DB" w:rsidP="00E056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11564">
        <w:rPr>
          <w:rFonts w:asciiTheme="majorHAnsi" w:hAnsiTheme="majorHAnsi" w:cs="Arial"/>
          <w:b/>
          <w:lang w:val="bs-Latn-BA"/>
        </w:rPr>
        <w:t>o izboru najpovoljnijeg ponuđača</w:t>
      </w:r>
    </w:p>
    <w:p w:rsidR="00E056DB" w:rsidRPr="00B11564" w:rsidRDefault="00066921" w:rsidP="00BD0119">
      <w:pPr>
        <w:pStyle w:val="ListParagraph"/>
        <w:ind w:left="0"/>
        <w:jc w:val="center"/>
        <w:rPr>
          <w:rFonts w:asciiTheme="majorHAnsi" w:hAnsiTheme="majorHAnsi" w:cs="Arial"/>
          <w:b/>
          <w:bCs/>
          <w:u w:val="none"/>
        </w:rPr>
      </w:pPr>
      <w:r w:rsidRPr="00B11564">
        <w:rPr>
          <w:rFonts w:asciiTheme="majorHAnsi" w:hAnsiTheme="majorHAnsi" w:cs="Arial"/>
          <w:b/>
          <w:u w:val="none"/>
        </w:rPr>
        <w:t>“Sanacija dovodnog cjevovoda vodovoda Župča “</w:t>
      </w:r>
      <w:r w:rsidRPr="00B11564">
        <w:rPr>
          <w:rFonts w:asciiTheme="majorHAnsi" w:hAnsiTheme="majorHAnsi" w:cs="Arial"/>
          <w:b/>
          <w:bCs/>
          <w:u w:val="none"/>
        </w:rPr>
        <w:t xml:space="preserve"> </w:t>
      </w:r>
    </w:p>
    <w:p w:rsidR="00E056DB" w:rsidRPr="00B11564" w:rsidRDefault="00E056DB" w:rsidP="00E056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11564">
        <w:rPr>
          <w:rFonts w:asciiTheme="majorHAnsi" w:hAnsiTheme="majorHAnsi" w:cs="Arial"/>
          <w:b/>
          <w:lang w:val="bs-Latn-BA"/>
        </w:rPr>
        <w:t>Član 1.</w:t>
      </w:r>
    </w:p>
    <w:p w:rsidR="00E056DB" w:rsidRPr="00B11564" w:rsidRDefault="00EA5DE1" w:rsidP="005F3158">
      <w:pPr>
        <w:pStyle w:val="ListParagraph"/>
        <w:ind w:left="0"/>
        <w:jc w:val="both"/>
        <w:rPr>
          <w:rFonts w:asciiTheme="majorHAnsi" w:hAnsiTheme="majorHAnsi" w:cs="Arial"/>
          <w:bCs/>
          <w:color w:val="000000"/>
          <w:szCs w:val="24"/>
          <w:u w:val="none"/>
        </w:rPr>
      </w:pPr>
      <w:r>
        <w:rPr>
          <w:rFonts w:asciiTheme="majorHAnsi" w:hAnsiTheme="majorHAnsi" w:cs="Arial"/>
          <w:u w:val="none"/>
        </w:rPr>
        <w:t>Prihvata se P</w:t>
      </w:r>
      <w:r w:rsidR="00E056DB" w:rsidRPr="00B11564">
        <w:rPr>
          <w:rFonts w:asciiTheme="majorHAnsi" w:hAnsiTheme="majorHAnsi" w:cs="Arial"/>
          <w:u w:val="none"/>
        </w:rPr>
        <w:t xml:space="preserve">reporuka Komisije </w:t>
      </w:r>
      <w:r w:rsidR="002332B0" w:rsidRPr="00B11564">
        <w:rPr>
          <w:rFonts w:asciiTheme="majorHAnsi" w:hAnsiTheme="majorHAnsi" w:cs="Arial"/>
          <w:u w:val="none"/>
        </w:rPr>
        <w:t>za javn</w:t>
      </w:r>
      <w:r>
        <w:rPr>
          <w:rFonts w:asciiTheme="majorHAnsi" w:hAnsiTheme="majorHAnsi" w:cs="Arial"/>
          <w:u w:val="none"/>
        </w:rPr>
        <w:t>u</w:t>
      </w:r>
      <w:r w:rsidR="002332B0" w:rsidRPr="00B11564">
        <w:rPr>
          <w:rFonts w:asciiTheme="majorHAnsi" w:hAnsiTheme="majorHAnsi" w:cs="Arial"/>
          <w:u w:val="none"/>
        </w:rPr>
        <w:t xml:space="preserve"> nabavk</w:t>
      </w:r>
      <w:r>
        <w:rPr>
          <w:rFonts w:asciiTheme="majorHAnsi" w:hAnsiTheme="majorHAnsi" w:cs="Arial"/>
          <w:u w:val="none"/>
        </w:rPr>
        <w:t>u</w:t>
      </w:r>
      <w:r w:rsidR="002332B0" w:rsidRPr="00B11564">
        <w:rPr>
          <w:rFonts w:asciiTheme="majorHAnsi" w:hAnsiTheme="majorHAnsi" w:cs="Arial"/>
          <w:u w:val="none"/>
        </w:rPr>
        <w:t xml:space="preserve"> (broj 02/1-2-11</w:t>
      </w:r>
      <w:r w:rsidR="00E056DB" w:rsidRPr="00B11564">
        <w:rPr>
          <w:rFonts w:asciiTheme="majorHAnsi" w:hAnsiTheme="majorHAnsi" w:cs="Arial"/>
          <w:u w:val="none"/>
        </w:rPr>
        <w:t>-</w:t>
      </w:r>
      <w:r w:rsidR="00066921" w:rsidRPr="00B11564">
        <w:rPr>
          <w:rFonts w:asciiTheme="majorHAnsi" w:hAnsiTheme="majorHAnsi" w:cs="Arial"/>
          <w:u w:val="none"/>
        </w:rPr>
        <w:t>830</w:t>
      </w:r>
      <w:r w:rsidR="00E056DB" w:rsidRPr="00B11564">
        <w:rPr>
          <w:rFonts w:asciiTheme="majorHAnsi" w:hAnsiTheme="majorHAnsi" w:cs="Arial"/>
          <w:noProof/>
          <w:u w:val="none"/>
        </w:rPr>
        <w:t>-</w:t>
      </w:r>
      <w:r w:rsidR="00066921" w:rsidRPr="00B11564">
        <w:rPr>
          <w:rFonts w:asciiTheme="majorHAnsi" w:hAnsiTheme="majorHAnsi" w:cs="Arial"/>
          <w:noProof/>
          <w:u w:val="none"/>
        </w:rPr>
        <w:t>20</w:t>
      </w:r>
      <w:r w:rsidR="00E056DB" w:rsidRPr="00B11564">
        <w:rPr>
          <w:rFonts w:asciiTheme="majorHAnsi" w:hAnsiTheme="majorHAnsi" w:cs="Arial"/>
          <w:u w:val="none"/>
        </w:rPr>
        <w:t>/</w:t>
      </w:r>
      <w:r w:rsidR="002332B0" w:rsidRPr="00B11564">
        <w:rPr>
          <w:rFonts w:asciiTheme="majorHAnsi" w:hAnsiTheme="majorHAnsi" w:cs="Arial"/>
          <w:u w:val="none"/>
        </w:rPr>
        <w:t>2</w:t>
      </w:r>
      <w:r w:rsidR="00066921" w:rsidRPr="00B11564">
        <w:rPr>
          <w:rFonts w:asciiTheme="majorHAnsi" w:hAnsiTheme="majorHAnsi" w:cs="Arial"/>
          <w:u w:val="none"/>
        </w:rPr>
        <w:t>1</w:t>
      </w:r>
      <w:r w:rsidR="00E056DB" w:rsidRPr="00B11564">
        <w:rPr>
          <w:rFonts w:asciiTheme="majorHAnsi" w:hAnsiTheme="majorHAnsi" w:cs="Arial"/>
          <w:u w:val="none"/>
        </w:rPr>
        <w:t xml:space="preserve"> od </w:t>
      </w:r>
      <w:r w:rsidR="00066921" w:rsidRPr="00B11564">
        <w:rPr>
          <w:rFonts w:asciiTheme="majorHAnsi" w:hAnsiTheme="majorHAnsi" w:cs="Arial"/>
          <w:u w:val="none"/>
        </w:rPr>
        <w:t>29</w:t>
      </w:r>
      <w:r w:rsidR="00E056DB" w:rsidRPr="00B11564">
        <w:rPr>
          <w:rFonts w:asciiTheme="majorHAnsi" w:hAnsiTheme="majorHAnsi" w:cs="Arial"/>
          <w:u w:val="none"/>
        </w:rPr>
        <w:t>.</w:t>
      </w:r>
      <w:r w:rsidR="002332B0" w:rsidRPr="00B11564">
        <w:rPr>
          <w:rFonts w:asciiTheme="majorHAnsi" w:hAnsiTheme="majorHAnsi" w:cs="Arial"/>
          <w:u w:val="none"/>
        </w:rPr>
        <w:t>0</w:t>
      </w:r>
      <w:r w:rsidR="00BD0119" w:rsidRPr="00B11564">
        <w:rPr>
          <w:rFonts w:asciiTheme="majorHAnsi" w:hAnsiTheme="majorHAnsi" w:cs="Arial"/>
          <w:u w:val="none"/>
        </w:rPr>
        <w:t>4</w:t>
      </w:r>
      <w:r w:rsidR="00E056DB" w:rsidRPr="00B11564">
        <w:rPr>
          <w:rFonts w:asciiTheme="majorHAnsi" w:hAnsiTheme="majorHAnsi" w:cs="Arial"/>
          <w:u w:val="none"/>
        </w:rPr>
        <w:t>.20</w:t>
      </w:r>
      <w:r w:rsidR="002332B0" w:rsidRPr="00B11564">
        <w:rPr>
          <w:rFonts w:asciiTheme="majorHAnsi" w:hAnsiTheme="majorHAnsi" w:cs="Arial"/>
          <w:u w:val="none"/>
        </w:rPr>
        <w:t>2</w:t>
      </w:r>
      <w:r w:rsidR="00BD0119" w:rsidRPr="00B11564">
        <w:rPr>
          <w:rFonts w:asciiTheme="majorHAnsi" w:hAnsiTheme="majorHAnsi" w:cs="Arial"/>
          <w:u w:val="none"/>
        </w:rPr>
        <w:t>1</w:t>
      </w:r>
      <w:r w:rsidR="00E056DB" w:rsidRPr="00B11564">
        <w:rPr>
          <w:rFonts w:asciiTheme="majorHAnsi" w:hAnsiTheme="majorHAnsi" w:cs="Arial"/>
          <w:u w:val="none"/>
        </w:rPr>
        <w:t>. godine) i Ugovor za javnu nabavku</w:t>
      </w:r>
      <w:r w:rsidR="00984B5F" w:rsidRPr="00B11564">
        <w:rPr>
          <w:rFonts w:asciiTheme="majorHAnsi" w:hAnsiTheme="majorHAnsi" w:cs="Arial"/>
          <w:u w:val="none"/>
        </w:rPr>
        <w:t xml:space="preserve"> </w:t>
      </w:r>
      <w:r w:rsidR="00066921" w:rsidRPr="00B11564">
        <w:rPr>
          <w:rFonts w:asciiTheme="majorHAnsi" w:hAnsiTheme="majorHAnsi" w:cs="Arial"/>
          <w:u w:val="none"/>
        </w:rPr>
        <w:t xml:space="preserve">dodatnih </w:t>
      </w:r>
      <w:r w:rsidR="00984B5F" w:rsidRPr="00B11564">
        <w:rPr>
          <w:rFonts w:asciiTheme="majorHAnsi" w:hAnsiTheme="majorHAnsi" w:cs="Arial"/>
          <w:u w:val="none"/>
        </w:rPr>
        <w:t>radova:</w:t>
      </w:r>
      <w:r w:rsidR="009A64B3" w:rsidRPr="00B11564">
        <w:rPr>
          <w:rFonts w:asciiTheme="majorHAnsi" w:hAnsiTheme="majorHAnsi" w:cs="Arial"/>
          <w:u w:val="none"/>
        </w:rPr>
        <w:t xml:space="preserve"> </w:t>
      </w:r>
      <w:r w:rsidR="00066921" w:rsidRPr="00B11564">
        <w:rPr>
          <w:rFonts w:asciiTheme="majorHAnsi" w:hAnsiTheme="majorHAnsi" w:cs="Arial"/>
          <w:b/>
          <w:u w:val="none"/>
        </w:rPr>
        <w:t>“Sanacija dovodnog cjevovoda vodovoda Župča, “</w:t>
      </w:r>
      <w:r w:rsidR="00066921" w:rsidRPr="00B11564">
        <w:rPr>
          <w:rFonts w:asciiTheme="majorHAnsi" w:hAnsiTheme="majorHAnsi" w:cs="Arial"/>
          <w:bCs/>
          <w:u w:val="none"/>
        </w:rPr>
        <w:t xml:space="preserve"> </w:t>
      </w:r>
      <w:r w:rsidR="00E056DB" w:rsidRPr="00B11564">
        <w:rPr>
          <w:rFonts w:asciiTheme="majorHAnsi" w:hAnsiTheme="majorHAnsi" w:cs="Arial"/>
          <w:u w:val="none"/>
        </w:rPr>
        <w:t>dodjeljuje se izabranom ponuđaču</w:t>
      </w:r>
      <w:r w:rsidR="00E056DB" w:rsidRPr="00B11564">
        <w:rPr>
          <w:rFonts w:asciiTheme="majorHAnsi" w:hAnsiTheme="majorHAnsi" w:cs="Arial"/>
          <w:b/>
          <w:u w:val="none"/>
        </w:rPr>
        <w:t xml:space="preserve"> </w:t>
      </w:r>
      <w:r w:rsidR="005F3158" w:rsidRPr="00B11564">
        <w:rPr>
          <w:rFonts w:asciiTheme="majorHAnsi" w:hAnsiTheme="majorHAnsi" w:cs="Microsoft Sans Serif"/>
          <w:b/>
          <w:color w:val="000000" w:themeColor="text1"/>
          <w:szCs w:val="24"/>
          <w:u w:val="none"/>
          <w:lang w:val="hr-BA"/>
        </w:rPr>
        <w:t>„TERMO-BETON</w:t>
      </w:r>
      <w:r w:rsidR="005F3158" w:rsidRPr="00B11564">
        <w:rPr>
          <w:rFonts w:asciiTheme="majorHAnsi" w:eastAsia="Calibri" w:hAnsiTheme="majorHAnsi" w:cs="Arial"/>
          <w:b/>
          <w:noProof/>
          <w:color w:val="000000" w:themeColor="text1"/>
          <w:szCs w:val="24"/>
          <w:u w:val="none"/>
        </w:rPr>
        <w:t>“ d.o.o. Breza</w:t>
      </w:r>
      <w:r w:rsidR="00E056DB" w:rsidRPr="00B11564">
        <w:rPr>
          <w:rFonts w:asciiTheme="majorHAnsi" w:hAnsiTheme="majorHAnsi" w:cs="Arial"/>
          <w:u w:val="none"/>
        </w:rPr>
        <w:t xml:space="preserve">, ponuda </w:t>
      </w:r>
      <w:r w:rsidR="005F3158" w:rsidRPr="00B11564">
        <w:rPr>
          <w:rFonts w:asciiTheme="majorHAnsi" w:hAnsiTheme="majorHAnsi" w:cs="Arial"/>
          <w:bCs/>
          <w:color w:val="000000" w:themeColor="text1"/>
          <w:szCs w:val="24"/>
          <w:u w:val="none"/>
          <w:lang w:eastAsia="bs-Latn-BA"/>
        </w:rPr>
        <w:t xml:space="preserve">(broj 135/21 od 29.04.2021.godine), </w:t>
      </w:r>
      <w:r w:rsidR="00DA0851" w:rsidRPr="00B11564">
        <w:rPr>
          <w:rFonts w:asciiTheme="majorHAnsi" w:hAnsiTheme="majorHAnsi" w:cs="Arial"/>
          <w:szCs w:val="24"/>
          <w:u w:val="none"/>
        </w:rPr>
        <w:t xml:space="preserve">za ponuđenu cijenu od </w:t>
      </w:r>
      <w:r w:rsidR="005F3158" w:rsidRPr="00B11564">
        <w:rPr>
          <w:rFonts w:asciiTheme="majorHAnsi" w:hAnsiTheme="majorHAnsi"/>
          <w:b/>
          <w:szCs w:val="24"/>
          <w:u w:val="none"/>
        </w:rPr>
        <w:t>10.770,33KM</w:t>
      </w:r>
      <w:r w:rsidR="005F3158" w:rsidRPr="00B11564">
        <w:rPr>
          <w:rFonts w:asciiTheme="majorHAnsi" w:hAnsiTheme="majorHAnsi" w:cs="Arial"/>
          <w:b/>
          <w:bCs/>
          <w:color w:val="000000" w:themeColor="text1"/>
          <w:szCs w:val="24"/>
          <w:u w:val="none"/>
          <w:lang w:eastAsia="bs-Latn-BA"/>
        </w:rPr>
        <w:t xml:space="preserve"> bez PDV-a, odnosno 1</w:t>
      </w:r>
      <w:r w:rsidR="005F3158" w:rsidRPr="00B11564">
        <w:rPr>
          <w:rFonts w:asciiTheme="majorHAnsi" w:hAnsiTheme="majorHAnsi" w:cs="Arial"/>
          <w:b/>
          <w:noProof/>
          <w:szCs w:val="24"/>
          <w:u w:val="none"/>
        </w:rPr>
        <w:t>2.601,29KM</w:t>
      </w:r>
      <w:r>
        <w:rPr>
          <w:rFonts w:asciiTheme="majorHAnsi" w:hAnsiTheme="majorHAnsi" w:cs="Arial"/>
          <w:b/>
          <w:bCs/>
          <w:color w:val="000000" w:themeColor="text1"/>
          <w:szCs w:val="24"/>
          <w:u w:val="none"/>
          <w:lang w:eastAsia="bs-Latn-BA"/>
        </w:rPr>
        <w:t xml:space="preserve"> </w:t>
      </w:r>
      <w:r w:rsidR="005F3158" w:rsidRPr="00B11564">
        <w:rPr>
          <w:rFonts w:asciiTheme="majorHAnsi" w:hAnsiTheme="majorHAnsi" w:cs="Arial"/>
          <w:b/>
          <w:bCs/>
          <w:color w:val="000000" w:themeColor="text1"/>
          <w:szCs w:val="24"/>
          <w:u w:val="none"/>
          <w:lang w:eastAsia="bs-Latn-BA"/>
        </w:rPr>
        <w:t>sa PDV-om</w:t>
      </w:r>
      <w:r w:rsidR="00DA0851" w:rsidRPr="00B11564">
        <w:rPr>
          <w:rFonts w:asciiTheme="majorHAnsi" w:hAnsiTheme="majorHAnsi" w:cs="Arial"/>
          <w:bCs/>
          <w:szCs w:val="24"/>
          <w:u w:val="none"/>
        </w:rPr>
        <w:t xml:space="preserve">, </w:t>
      </w:r>
      <w:r w:rsidR="00E056DB" w:rsidRPr="00B11564">
        <w:rPr>
          <w:rFonts w:asciiTheme="majorHAnsi" w:hAnsiTheme="majorHAnsi" w:cs="Arial"/>
          <w:u w:val="none"/>
        </w:rPr>
        <w:t>kao najbolje ocijenjenom ponuđaču.</w:t>
      </w:r>
    </w:p>
    <w:p w:rsidR="005F3158" w:rsidRPr="00B11564" w:rsidRDefault="00517078" w:rsidP="005F3158">
      <w:pPr>
        <w:pStyle w:val="BodyTextIndent"/>
        <w:tabs>
          <w:tab w:val="center" w:pos="4536"/>
          <w:tab w:val="left" w:pos="5985"/>
        </w:tabs>
        <w:ind w:left="0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b/>
          <w:sz w:val="22"/>
          <w:szCs w:val="22"/>
          <w:lang w:val="bs-Latn-BA"/>
        </w:rPr>
        <w:tab/>
      </w:r>
      <w:r w:rsidR="00F87DDB" w:rsidRPr="00B11564">
        <w:rPr>
          <w:rFonts w:asciiTheme="majorHAnsi" w:hAnsiTheme="majorHAnsi" w:cs="Arial"/>
          <w:b/>
          <w:sz w:val="22"/>
          <w:szCs w:val="22"/>
          <w:lang w:val="bs-Latn-BA"/>
        </w:rPr>
        <w:t>Član 2.</w:t>
      </w:r>
      <w:r w:rsidRPr="00B11564">
        <w:rPr>
          <w:rFonts w:asciiTheme="majorHAnsi" w:hAnsiTheme="majorHAnsi" w:cs="Arial"/>
          <w:b/>
          <w:sz w:val="22"/>
          <w:szCs w:val="22"/>
          <w:lang w:val="bs-Latn-BA"/>
        </w:rPr>
        <w:tab/>
      </w:r>
    </w:p>
    <w:p w:rsidR="00F87DDB" w:rsidRPr="00B11564" w:rsidRDefault="00F87DDB" w:rsidP="005F3158">
      <w:pPr>
        <w:pStyle w:val="BodyTextIndent"/>
        <w:tabs>
          <w:tab w:val="center" w:pos="4536"/>
          <w:tab w:val="left" w:pos="5985"/>
        </w:tabs>
        <w:ind w:left="0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sz w:val="22"/>
          <w:szCs w:val="22"/>
          <w:lang w:val="bs-Latn-BA"/>
        </w:rPr>
        <w:t xml:space="preserve">Prijedlog Ugovora o nabavci dostavit će se na potpis izabranom ponuđaču </w:t>
      </w:r>
      <w:r w:rsidR="00F31C5D" w:rsidRPr="00B11564">
        <w:rPr>
          <w:rFonts w:asciiTheme="majorHAnsi" w:hAnsiTheme="majorHAnsi" w:cs="Arial"/>
          <w:sz w:val="22"/>
          <w:szCs w:val="22"/>
          <w:lang w:val="bs-Latn-BA"/>
        </w:rPr>
        <w:t xml:space="preserve">u roku od 10 (deset) dana računajući od dana kada su svi ponuđači </w:t>
      </w:r>
      <w:r w:rsidRPr="00B11564">
        <w:rPr>
          <w:rFonts w:asciiTheme="majorHAnsi" w:hAnsiTheme="majorHAnsi" w:cs="Arial"/>
          <w:sz w:val="22"/>
          <w:szCs w:val="22"/>
          <w:lang w:val="bs-Latn-BA"/>
        </w:rPr>
        <w:t>оbaviješten</w:t>
      </w:r>
      <w:r w:rsidR="00F31C5D" w:rsidRPr="00B11564">
        <w:rPr>
          <w:rFonts w:asciiTheme="majorHAnsi" w:hAnsiTheme="majorHAnsi" w:cs="Arial"/>
          <w:sz w:val="22"/>
          <w:szCs w:val="22"/>
          <w:lang w:val="bs-Latn-BA"/>
        </w:rPr>
        <w:t>i</w:t>
      </w:r>
      <w:r w:rsidRPr="00B11564">
        <w:rPr>
          <w:rFonts w:asciiTheme="majorHAnsi" w:hAnsiTheme="majorHAnsi" w:cs="Arial"/>
          <w:sz w:val="22"/>
          <w:szCs w:val="22"/>
          <w:lang w:val="bs-Latn-BA"/>
        </w:rPr>
        <w:t xml:space="preserve"> о izboru najpovoljnije ponude.</w:t>
      </w:r>
    </w:p>
    <w:p w:rsidR="005F3158" w:rsidRPr="00B11564" w:rsidRDefault="005F3158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F87DDB" w:rsidRPr="00B1156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b/>
          <w:sz w:val="22"/>
          <w:szCs w:val="22"/>
          <w:lang w:val="bs-Latn-BA"/>
        </w:rPr>
        <w:t>Član 3.</w:t>
      </w:r>
    </w:p>
    <w:p w:rsidR="00F87DDB" w:rsidRPr="00B11564" w:rsidRDefault="002332B0" w:rsidP="006829FD">
      <w:pPr>
        <w:pStyle w:val="BodyTextIndent"/>
        <w:tabs>
          <w:tab w:val="left" w:pos="5400"/>
        </w:tabs>
        <w:ind w:left="0"/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sz w:val="22"/>
          <w:szCs w:val="22"/>
          <w:lang w:val="bs-Latn-BA"/>
        </w:rPr>
        <w:t>Za izvršenje оve O</w:t>
      </w:r>
      <w:r w:rsidR="00F87DDB" w:rsidRPr="00B11564">
        <w:rPr>
          <w:rFonts w:asciiTheme="majorHAnsi" w:hAnsiTheme="majorHAnsi" w:cs="Arial"/>
          <w:sz w:val="22"/>
          <w:szCs w:val="22"/>
          <w:lang w:val="bs-Latn-BA"/>
        </w:rPr>
        <w:t>dluke zadužuje se i ovlašćuje Služba za privredu</w:t>
      </w:r>
      <w:r w:rsidR="006829FD" w:rsidRPr="00B11564">
        <w:rPr>
          <w:rFonts w:asciiTheme="majorHAnsi" w:hAnsiTheme="majorHAnsi" w:cs="Arial"/>
          <w:sz w:val="22"/>
          <w:szCs w:val="22"/>
          <w:lang w:val="bs-Latn-BA"/>
        </w:rPr>
        <w:t xml:space="preserve"> i</w:t>
      </w:r>
      <w:r w:rsidR="006829FD" w:rsidRPr="00B11564">
        <w:rPr>
          <w:rFonts w:asciiTheme="majorHAnsi" w:hAnsiTheme="majorHAnsi" w:cs="Arial"/>
          <w:noProof/>
          <w:color w:val="000000"/>
          <w:sz w:val="22"/>
          <w:szCs w:val="22"/>
        </w:rPr>
        <w:t xml:space="preserve"> Služba za finansije, inspekcijske poslove i opću upravu.</w:t>
      </w:r>
    </w:p>
    <w:p w:rsidR="00F87DDB" w:rsidRPr="00B1156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b/>
          <w:sz w:val="22"/>
          <w:szCs w:val="22"/>
          <w:lang w:val="bs-Latn-BA"/>
        </w:rPr>
        <w:t>Član 4.</w:t>
      </w:r>
    </w:p>
    <w:p w:rsidR="00F87DDB" w:rsidRPr="00B11564" w:rsidRDefault="002332B0" w:rsidP="007D2C43">
      <w:pPr>
        <w:pStyle w:val="BodyTextIndent"/>
        <w:ind w:left="0"/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sz w:val="22"/>
          <w:szCs w:val="22"/>
          <w:lang w:val="bs-Latn-BA"/>
        </w:rPr>
        <w:t>Оva O</w:t>
      </w:r>
      <w:r w:rsidR="00F87DDB" w:rsidRPr="00B11564">
        <w:rPr>
          <w:rFonts w:asciiTheme="majorHAnsi" w:hAnsiTheme="majorHAnsi" w:cs="Arial"/>
          <w:sz w:val="22"/>
          <w:szCs w:val="22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75744F" w:rsidRPr="00B11564">
        <w:rPr>
          <w:rFonts w:asciiTheme="majorHAnsi" w:hAnsiTheme="majorHAnsi" w:cs="Arial"/>
          <w:sz w:val="22"/>
          <w:szCs w:val="22"/>
          <w:lang w:val="bs-Latn-BA"/>
        </w:rPr>
        <w:t>u skladu sa</w:t>
      </w:r>
      <w:r w:rsidR="00F87DDB" w:rsidRPr="00B11564">
        <w:rPr>
          <w:rFonts w:asciiTheme="majorHAnsi" w:hAnsiTheme="majorHAnsi" w:cs="Arial"/>
          <w:sz w:val="22"/>
          <w:szCs w:val="22"/>
          <w:lang w:val="bs-Latn-BA"/>
        </w:rPr>
        <w:t xml:space="preserve"> član</w:t>
      </w:r>
      <w:r w:rsidR="0075744F" w:rsidRPr="00B11564">
        <w:rPr>
          <w:rFonts w:asciiTheme="majorHAnsi" w:hAnsiTheme="majorHAnsi" w:cs="Arial"/>
          <w:sz w:val="22"/>
          <w:szCs w:val="22"/>
          <w:lang w:val="bs-Latn-BA"/>
        </w:rPr>
        <w:t>om</w:t>
      </w:r>
      <w:r w:rsidR="00F87DDB" w:rsidRPr="00B11564">
        <w:rPr>
          <w:rFonts w:asciiTheme="majorHAnsi" w:hAnsiTheme="majorHAnsi" w:cs="Arial"/>
          <w:sz w:val="22"/>
          <w:szCs w:val="22"/>
          <w:lang w:val="bs-Latn-BA"/>
        </w:rPr>
        <w:t xml:space="preserve"> 70. stav (6) Zakona o javnim nabavkama.</w:t>
      </w:r>
    </w:p>
    <w:p w:rsidR="00F87DDB" w:rsidRPr="00B11564" w:rsidRDefault="00886196" w:rsidP="00886196">
      <w:pPr>
        <w:pStyle w:val="BodyTextIndent"/>
        <w:ind w:left="3600"/>
        <w:jc w:val="left"/>
        <w:rPr>
          <w:rFonts w:asciiTheme="majorHAnsi" w:hAnsiTheme="majorHAnsi" w:cs="Arial"/>
          <w:b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b/>
          <w:sz w:val="22"/>
          <w:szCs w:val="22"/>
          <w:lang w:val="bs-Latn-BA"/>
        </w:rPr>
        <w:t xml:space="preserve">      </w:t>
      </w:r>
      <w:r w:rsidR="007528E7" w:rsidRPr="00B11564">
        <w:rPr>
          <w:rFonts w:asciiTheme="majorHAnsi" w:hAnsiTheme="majorHAnsi" w:cs="Arial"/>
          <w:b/>
          <w:sz w:val="22"/>
          <w:szCs w:val="22"/>
          <w:lang w:val="bs-Latn-BA"/>
        </w:rPr>
        <w:t xml:space="preserve">   </w:t>
      </w:r>
      <w:r w:rsidR="006C45CB" w:rsidRPr="00B11564">
        <w:rPr>
          <w:rFonts w:asciiTheme="majorHAnsi" w:hAnsiTheme="majorHAnsi" w:cs="Arial"/>
          <w:b/>
          <w:sz w:val="22"/>
          <w:szCs w:val="22"/>
          <w:lang w:val="bs-Latn-BA"/>
        </w:rPr>
        <w:t xml:space="preserve">  </w:t>
      </w:r>
      <w:r w:rsidR="007528E7" w:rsidRPr="00B11564">
        <w:rPr>
          <w:rFonts w:asciiTheme="majorHAnsi" w:hAnsiTheme="majorHAnsi" w:cs="Arial"/>
          <w:b/>
          <w:sz w:val="22"/>
          <w:szCs w:val="22"/>
          <w:lang w:val="bs-Latn-BA"/>
        </w:rPr>
        <w:t xml:space="preserve">  </w:t>
      </w:r>
      <w:r w:rsidR="00F87DDB" w:rsidRPr="00B11564">
        <w:rPr>
          <w:rFonts w:asciiTheme="majorHAnsi" w:hAnsiTheme="majorHAnsi" w:cs="Arial"/>
          <w:b/>
          <w:sz w:val="22"/>
          <w:szCs w:val="22"/>
          <w:lang w:val="bs-Latn-BA"/>
        </w:rPr>
        <w:t>Član 5.</w:t>
      </w:r>
    </w:p>
    <w:p w:rsidR="00F87DDB" w:rsidRPr="00B11564" w:rsidRDefault="00F87DDB" w:rsidP="00F87DD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sz w:val="22"/>
          <w:szCs w:val="22"/>
          <w:lang w:val="bs-Latn-BA"/>
        </w:rPr>
        <w:t xml:space="preserve">Оva Odluka stupa na snagu danom donošenja i dostavlja se svim ponuđačima koji su učestvovali u postupku javne nabavke, </w:t>
      </w:r>
      <w:r w:rsidR="0075744F" w:rsidRPr="00B11564">
        <w:rPr>
          <w:rFonts w:asciiTheme="majorHAnsi" w:hAnsiTheme="majorHAnsi" w:cs="Arial"/>
          <w:sz w:val="22"/>
          <w:szCs w:val="22"/>
          <w:lang w:val="bs-Latn-BA"/>
        </w:rPr>
        <w:t xml:space="preserve">u skladu sa članom </w:t>
      </w:r>
      <w:r w:rsidRPr="00B11564">
        <w:rPr>
          <w:rFonts w:asciiTheme="majorHAnsi" w:hAnsiTheme="majorHAnsi" w:cs="Arial"/>
          <w:sz w:val="22"/>
          <w:szCs w:val="22"/>
          <w:lang w:val="bs-Latn-BA"/>
        </w:rPr>
        <w:t>71. stav (2) Zakona o javnim nabavkama.</w:t>
      </w:r>
    </w:p>
    <w:p w:rsidR="00523473" w:rsidRPr="00B11564" w:rsidRDefault="00523473" w:rsidP="00F87DD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lang w:val="bs-Latn-BA"/>
        </w:rPr>
      </w:pPr>
    </w:p>
    <w:p w:rsidR="00F87DDB" w:rsidRPr="00B11564" w:rsidRDefault="00F87DDB" w:rsidP="00F87DDB">
      <w:pPr>
        <w:pStyle w:val="BodyTextIndent"/>
        <w:rPr>
          <w:rFonts w:asciiTheme="majorHAnsi" w:hAnsiTheme="majorHAnsi" w:cs="Arial"/>
          <w:b/>
          <w:lang w:val="bs-Latn-BA"/>
        </w:rPr>
      </w:pPr>
      <w:r w:rsidRPr="00B11564">
        <w:rPr>
          <w:rFonts w:asciiTheme="majorHAnsi" w:hAnsiTheme="majorHAnsi" w:cs="Arial"/>
          <w:b/>
          <w:lang w:val="bs-Latn-BA"/>
        </w:rPr>
        <w:t>Оbrazloženje</w:t>
      </w:r>
    </w:p>
    <w:p w:rsidR="00D76CB8" w:rsidRPr="00B11564" w:rsidRDefault="00F87DDB" w:rsidP="00D76CB8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B11564">
        <w:rPr>
          <w:rFonts w:asciiTheme="majorHAnsi" w:hAnsiTheme="majorHAnsi" w:cs="Arial"/>
          <w:sz w:val="22"/>
          <w:szCs w:val="22"/>
          <w:lang w:val="bs-Latn-BA"/>
        </w:rPr>
        <w:t>Postupak javne nabavke pokrenut je</w:t>
      </w:r>
      <w:r w:rsidR="00D76CB8" w:rsidRPr="00B11564">
        <w:rPr>
          <w:rFonts w:asciiTheme="majorHAnsi" w:hAnsiTheme="majorHAnsi" w:cs="Arial"/>
          <w:sz w:val="22"/>
          <w:szCs w:val="22"/>
          <w:lang w:val="bs-Latn-BA"/>
        </w:rPr>
        <w:t xml:space="preserve"> Zahtjevom za pokretanje postupka javne nabavke broj:02/1-2-11-</w:t>
      </w:r>
      <w:r w:rsidR="005F3158" w:rsidRPr="00B11564">
        <w:rPr>
          <w:rFonts w:asciiTheme="majorHAnsi" w:hAnsiTheme="majorHAnsi" w:cs="Arial"/>
          <w:sz w:val="22"/>
          <w:szCs w:val="22"/>
          <w:lang w:val="bs-Latn-BA"/>
        </w:rPr>
        <w:t>830-1/21</w:t>
      </w:r>
      <w:r w:rsidR="00FE59AD">
        <w:rPr>
          <w:rFonts w:asciiTheme="majorHAnsi" w:hAnsiTheme="majorHAnsi" w:cs="Arial"/>
          <w:sz w:val="22"/>
          <w:szCs w:val="22"/>
          <w:lang w:val="bs-Latn-BA"/>
        </w:rPr>
        <w:t xml:space="preserve"> i </w:t>
      </w:r>
      <w:r w:rsidR="00D76CB8" w:rsidRPr="00B11564">
        <w:rPr>
          <w:rFonts w:asciiTheme="majorHAnsi" w:hAnsiTheme="majorHAnsi" w:cs="Arial"/>
          <w:sz w:val="22"/>
          <w:szCs w:val="22"/>
          <w:lang w:val="bs-Latn-BA"/>
        </w:rPr>
        <w:t xml:space="preserve">Оdlukom o pokretanju postupka javne nabavke </w:t>
      </w:r>
      <w:r w:rsidR="00FE59AD">
        <w:rPr>
          <w:rFonts w:asciiTheme="majorHAnsi" w:hAnsiTheme="majorHAnsi" w:cs="Arial"/>
          <w:sz w:val="22"/>
          <w:szCs w:val="22"/>
          <w:lang w:val="bs-Latn-BA"/>
        </w:rPr>
        <w:t xml:space="preserve">                                                 </w:t>
      </w:r>
      <w:r w:rsidR="00D76CB8" w:rsidRPr="00B11564">
        <w:rPr>
          <w:rFonts w:asciiTheme="majorHAnsi" w:hAnsiTheme="majorHAnsi" w:cs="Arial"/>
          <w:sz w:val="22"/>
          <w:szCs w:val="22"/>
          <w:lang w:val="bs-Latn-BA"/>
        </w:rPr>
        <w:t xml:space="preserve">broj: </w:t>
      </w:r>
      <w:r w:rsidR="00D76CB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01/2-04-</w:t>
      </w:r>
      <w:r w:rsidR="005F315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834</w:t>
      </w:r>
      <w:r w:rsidR="00D76CB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/2</w:t>
      </w:r>
      <w:r w:rsidR="005F315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1</w:t>
      </w:r>
      <w:r w:rsidR="00D76CB8" w:rsidRPr="00B1156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od </w:t>
      </w:r>
      <w:r w:rsidR="005F315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26</w:t>
      </w:r>
      <w:r w:rsidR="0075744F" w:rsidRPr="00B11564">
        <w:rPr>
          <w:rFonts w:asciiTheme="majorHAnsi" w:hAnsiTheme="majorHAnsi" w:cs="Arial"/>
          <w:noProof/>
          <w:sz w:val="22"/>
          <w:szCs w:val="22"/>
          <w:lang w:val="bs-Latn-BA"/>
        </w:rPr>
        <w:t>.</w:t>
      </w:r>
      <w:r w:rsidR="005F315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03</w:t>
      </w:r>
      <w:r w:rsidR="0075744F" w:rsidRPr="00B11564">
        <w:rPr>
          <w:rFonts w:asciiTheme="majorHAnsi" w:hAnsiTheme="majorHAnsi" w:cs="Arial"/>
          <w:noProof/>
          <w:sz w:val="22"/>
          <w:szCs w:val="22"/>
          <w:lang w:val="bs-Latn-BA"/>
        </w:rPr>
        <w:t>.202</w:t>
      </w:r>
      <w:r w:rsidR="005F315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1</w:t>
      </w:r>
      <w:r w:rsidR="00D76CB8" w:rsidRPr="00B11564">
        <w:rPr>
          <w:rFonts w:asciiTheme="majorHAnsi" w:hAnsiTheme="majorHAnsi" w:cs="Arial"/>
          <w:noProof/>
          <w:sz w:val="22"/>
          <w:szCs w:val="22"/>
          <w:lang w:val="bs-Latn-BA"/>
        </w:rPr>
        <w:t>.</w:t>
      </w:r>
      <w:r w:rsidR="00DC04CD" w:rsidRPr="00B1156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</w:t>
      </w:r>
      <w:r w:rsidR="00D76CB8" w:rsidRPr="00B11564">
        <w:rPr>
          <w:rFonts w:asciiTheme="majorHAnsi" w:hAnsiTheme="majorHAnsi" w:cs="Arial"/>
          <w:sz w:val="22"/>
          <w:szCs w:val="22"/>
          <w:lang w:val="bs-Latn-BA"/>
        </w:rPr>
        <w:t>godine.</w:t>
      </w:r>
    </w:p>
    <w:p w:rsidR="005F3158" w:rsidRPr="00B11564" w:rsidRDefault="005F3158" w:rsidP="005F315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5F3158" w:rsidRPr="00B11564" w:rsidRDefault="005F3158" w:rsidP="005F315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 xml:space="preserve">Јavna nabavka је provedena putem </w:t>
      </w:r>
      <w:r w:rsidRPr="00B11564">
        <w:rPr>
          <w:rFonts w:asciiTheme="majorHAnsi" w:hAnsiTheme="majorHAnsi" w:cs="Arial"/>
          <w:bCs/>
          <w:noProof/>
          <w:lang w:val="bs-Latn-BA"/>
        </w:rPr>
        <w:t>pregovaračkog postupka bez objave obavještenja</w:t>
      </w:r>
      <w:r w:rsidRPr="00B11564">
        <w:rPr>
          <w:rFonts w:asciiTheme="majorHAnsi" w:hAnsiTheme="majorHAnsi" w:cs="Arial"/>
          <w:lang w:val="bs-Latn-BA"/>
        </w:rPr>
        <w:t>.</w:t>
      </w:r>
    </w:p>
    <w:p w:rsidR="005F3158" w:rsidRPr="00B11564" w:rsidRDefault="005F3158" w:rsidP="005F315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Procijenjena vrijednost javne nabavke bez PDV-а iznosi 7.350,00 КМ.</w:t>
      </w:r>
    </w:p>
    <w:p w:rsidR="005F3158" w:rsidRPr="00B11564" w:rsidRDefault="005F3158" w:rsidP="005F3158">
      <w:pPr>
        <w:tabs>
          <w:tab w:val="left" w:pos="6045"/>
        </w:tabs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bCs/>
          <w:noProof/>
          <w:lang w:val="bs-Latn-BA"/>
        </w:rPr>
        <w:t xml:space="preserve">Zahtjev za učešće upućen je ponuđaču </w:t>
      </w:r>
      <w:r w:rsidRPr="00B11564">
        <w:rPr>
          <w:rFonts w:asciiTheme="majorHAnsi" w:hAnsiTheme="majorHAnsi" w:cs="Arial"/>
          <w:lang w:val="bs-Latn-BA"/>
        </w:rPr>
        <w:t>„TERMO-BETON“ d.</w:t>
      </w:r>
      <w:r w:rsidRPr="00B11564">
        <w:rPr>
          <w:rFonts w:asciiTheme="majorHAnsi" w:hAnsiTheme="majorHAnsi" w:cs="Arial"/>
        </w:rPr>
        <w:t>o.o. Breza</w:t>
      </w:r>
      <w:r w:rsidRPr="00B11564">
        <w:rPr>
          <w:rFonts w:asciiTheme="majorHAnsi" w:hAnsiTheme="majorHAnsi" w:cs="Arial"/>
          <w:bCs/>
          <w:noProof/>
          <w:lang w:val="bs-Latn-BA"/>
        </w:rPr>
        <w:t>.</w:t>
      </w:r>
    </w:p>
    <w:p w:rsidR="005F3158" w:rsidRPr="00B11564" w:rsidRDefault="005F3158" w:rsidP="005F3158">
      <w:pPr>
        <w:tabs>
          <w:tab w:val="left" w:pos="6045"/>
        </w:tabs>
        <w:rPr>
          <w:rFonts w:asciiTheme="majorHAnsi" w:hAnsiTheme="majorHAnsi" w:cs="Arial"/>
          <w:lang w:val="bs-Latn-BA"/>
        </w:rPr>
      </w:pPr>
    </w:p>
    <w:p w:rsidR="005F3158" w:rsidRPr="00B11564" w:rsidRDefault="005F3158" w:rsidP="005F315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Komisija za javnu nabavku imenovana je Rješenjem (broj 01/2-04-834-1/21 od 20.04.2021. godine).</w:t>
      </w:r>
    </w:p>
    <w:p w:rsidR="005F3158" w:rsidRPr="00B11564" w:rsidRDefault="005F3158" w:rsidP="005F3158">
      <w:pPr>
        <w:pStyle w:val="BodyTextIndent"/>
        <w:rPr>
          <w:rFonts w:asciiTheme="majorHAnsi" w:hAnsiTheme="majorHAnsi" w:cs="Arial"/>
          <w:lang w:val="bs-Latn-BA"/>
        </w:rPr>
      </w:pPr>
    </w:p>
    <w:p w:rsidR="005F3158" w:rsidRPr="00B11564" w:rsidRDefault="005F3158" w:rsidP="005F3158">
      <w:pPr>
        <w:jc w:val="both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Komisija za javn</w:t>
      </w:r>
      <w:r w:rsidR="00410250" w:rsidRPr="00B11564">
        <w:rPr>
          <w:rFonts w:asciiTheme="majorHAnsi" w:hAnsiTheme="majorHAnsi" w:cs="Arial"/>
          <w:lang w:val="bs-Latn-BA"/>
        </w:rPr>
        <w:t>u</w:t>
      </w:r>
      <w:r w:rsidRPr="00B11564">
        <w:rPr>
          <w:rFonts w:asciiTheme="majorHAnsi" w:hAnsiTheme="majorHAnsi" w:cs="Arial"/>
          <w:lang w:val="bs-Latn-BA"/>
        </w:rPr>
        <w:t xml:space="preserve"> nabavk</w:t>
      </w:r>
      <w:r w:rsidR="00410250" w:rsidRPr="00B11564">
        <w:rPr>
          <w:rFonts w:asciiTheme="majorHAnsi" w:hAnsiTheme="majorHAnsi" w:cs="Arial"/>
          <w:lang w:val="bs-Latn-BA"/>
        </w:rPr>
        <w:t>u</w:t>
      </w:r>
      <w:r w:rsidRPr="00B11564">
        <w:rPr>
          <w:rFonts w:asciiTheme="majorHAnsi" w:hAnsiTheme="majorHAnsi" w:cs="Arial"/>
          <w:lang w:val="bs-Latn-BA"/>
        </w:rPr>
        <w:t xml:space="preserve"> dostavila је dana 29.04.2021.godine, Zapisnik o ocjeni konačne ponude, broj: 02/1-2-1</w:t>
      </w:r>
      <w:r w:rsidR="00410250" w:rsidRPr="00B11564">
        <w:rPr>
          <w:rFonts w:asciiTheme="majorHAnsi" w:hAnsiTheme="majorHAnsi" w:cs="Arial"/>
          <w:lang w:val="bs-Latn-BA"/>
        </w:rPr>
        <w:t>1</w:t>
      </w:r>
      <w:r w:rsidRPr="00B11564">
        <w:rPr>
          <w:rFonts w:asciiTheme="majorHAnsi" w:hAnsiTheme="majorHAnsi" w:cs="Arial"/>
          <w:lang w:val="bs-Latn-BA"/>
        </w:rPr>
        <w:t>-</w:t>
      </w:r>
      <w:r w:rsidR="00410250" w:rsidRPr="00B11564">
        <w:rPr>
          <w:rFonts w:asciiTheme="majorHAnsi" w:hAnsiTheme="majorHAnsi" w:cs="Arial"/>
          <w:lang w:val="bs-Latn-BA"/>
        </w:rPr>
        <w:t>830</w:t>
      </w:r>
      <w:r w:rsidRPr="00B11564">
        <w:rPr>
          <w:rFonts w:asciiTheme="majorHAnsi" w:hAnsiTheme="majorHAnsi" w:cs="Arial"/>
          <w:lang w:val="bs-Latn-BA"/>
        </w:rPr>
        <w:t>-1</w:t>
      </w:r>
      <w:r w:rsidR="00410250" w:rsidRPr="00B11564">
        <w:rPr>
          <w:rFonts w:asciiTheme="majorHAnsi" w:hAnsiTheme="majorHAnsi" w:cs="Arial"/>
          <w:lang w:val="bs-Latn-BA"/>
        </w:rPr>
        <w:t>9</w:t>
      </w:r>
      <w:r w:rsidRPr="00B11564">
        <w:rPr>
          <w:rFonts w:asciiTheme="majorHAnsi" w:hAnsiTheme="majorHAnsi" w:cs="Arial"/>
          <w:lang w:val="bs-Latn-BA"/>
        </w:rPr>
        <w:t>/</w:t>
      </w:r>
      <w:r w:rsidR="00410250" w:rsidRPr="00B11564">
        <w:rPr>
          <w:rFonts w:asciiTheme="majorHAnsi" w:hAnsiTheme="majorHAnsi" w:cs="Arial"/>
          <w:lang w:val="bs-Latn-BA"/>
        </w:rPr>
        <w:t>2</w:t>
      </w:r>
      <w:r w:rsidRPr="00B11564">
        <w:rPr>
          <w:rFonts w:asciiTheme="majorHAnsi" w:hAnsiTheme="majorHAnsi" w:cs="Arial"/>
          <w:lang w:val="bs-Latn-BA"/>
        </w:rPr>
        <w:t xml:space="preserve">1 </w:t>
      </w:r>
      <w:r w:rsidR="00410250" w:rsidRPr="00B11564">
        <w:rPr>
          <w:rFonts w:asciiTheme="majorHAnsi" w:hAnsiTheme="majorHAnsi" w:cs="Arial"/>
          <w:lang w:val="bs-Latn-BA"/>
        </w:rPr>
        <w:t>i Preporuku</w:t>
      </w:r>
      <w:r w:rsidRPr="00B11564">
        <w:rPr>
          <w:rFonts w:asciiTheme="majorHAnsi" w:hAnsiTheme="majorHAnsi" w:cs="Arial"/>
          <w:lang w:val="bs-Latn-BA"/>
        </w:rPr>
        <w:t>, broj: 02/1-2-1</w:t>
      </w:r>
      <w:r w:rsidR="00410250" w:rsidRPr="00B11564">
        <w:rPr>
          <w:rFonts w:asciiTheme="majorHAnsi" w:hAnsiTheme="majorHAnsi" w:cs="Arial"/>
          <w:lang w:val="bs-Latn-BA"/>
        </w:rPr>
        <w:t>1</w:t>
      </w:r>
      <w:r w:rsidRPr="00B11564">
        <w:rPr>
          <w:rFonts w:asciiTheme="majorHAnsi" w:hAnsiTheme="majorHAnsi" w:cs="Arial"/>
          <w:lang w:val="bs-Latn-BA"/>
        </w:rPr>
        <w:t>-</w:t>
      </w:r>
      <w:r w:rsidR="00410250" w:rsidRPr="00B11564">
        <w:rPr>
          <w:rFonts w:asciiTheme="majorHAnsi" w:hAnsiTheme="majorHAnsi" w:cs="Arial"/>
          <w:lang w:val="bs-Latn-BA"/>
        </w:rPr>
        <w:t>830-20</w:t>
      </w:r>
      <w:r w:rsidRPr="00B11564">
        <w:rPr>
          <w:rFonts w:asciiTheme="majorHAnsi" w:hAnsiTheme="majorHAnsi" w:cs="Arial"/>
          <w:lang w:val="bs-Latn-BA"/>
        </w:rPr>
        <w:t>/</w:t>
      </w:r>
      <w:r w:rsidR="00410250" w:rsidRPr="00B11564">
        <w:rPr>
          <w:rFonts w:asciiTheme="majorHAnsi" w:hAnsiTheme="majorHAnsi" w:cs="Arial"/>
          <w:lang w:val="bs-Latn-BA"/>
        </w:rPr>
        <w:t>2</w:t>
      </w:r>
      <w:r w:rsidRPr="00B11564">
        <w:rPr>
          <w:rFonts w:asciiTheme="majorHAnsi" w:hAnsiTheme="majorHAnsi" w:cs="Arial"/>
          <w:lang w:val="bs-Latn-BA"/>
        </w:rPr>
        <w:t>1 u postupku javne nabavke</w:t>
      </w:r>
      <w:r w:rsidR="00410250" w:rsidRPr="00B11564">
        <w:rPr>
          <w:rFonts w:asciiTheme="majorHAnsi" w:hAnsiTheme="majorHAnsi" w:cs="Arial"/>
          <w:lang w:val="bs-Latn-BA"/>
        </w:rPr>
        <w:t xml:space="preserve"> </w:t>
      </w:r>
      <w:r w:rsidR="00410250" w:rsidRPr="00B11564">
        <w:rPr>
          <w:rFonts w:asciiTheme="majorHAnsi" w:hAnsiTheme="majorHAnsi" w:cs="Arial"/>
        </w:rPr>
        <w:t>“Sanacija dovodnog cjevovoda vodovoda Župča.</w:t>
      </w:r>
      <w:r w:rsidR="00410250" w:rsidRPr="00B11564">
        <w:rPr>
          <w:rFonts w:asciiTheme="majorHAnsi" w:hAnsiTheme="majorHAnsi" w:cs="Arial"/>
          <w:lang w:val="bs-Latn-BA"/>
        </w:rPr>
        <w:t xml:space="preserve"> “</w:t>
      </w:r>
    </w:p>
    <w:p w:rsidR="005F3158" w:rsidRPr="00B11564" w:rsidRDefault="005F3158" w:rsidP="005F3158">
      <w:pPr>
        <w:pStyle w:val="BodyTextIndent"/>
        <w:rPr>
          <w:rFonts w:asciiTheme="majorHAnsi" w:hAnsiTheme="majorHAnsi" w:cs="Arial"/>
          <w:b/>
          <w:lang w:val="bs-Latn-BA"/>
        </w:rPr>
      </w:pPr>
    </w:p>
    <w:p w:rsidR="005F3158" w:rsidRPr="00B11564" w:rsidRDefault="005F3158" w:rsidP="005F315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U postupku pо izvješću о radu је utvrđeno je dа је Komisija za javn</w:t>
      </w:r>
      <w:r w:rsidR="00410250" w:rsidRPr="00B11564">
        <w:rPr>
          <w:rFonts w:asciiTheme="majorHAnsi" w:hAnsiTheme="majorHAnsi" w:cs="Arial"/>
          <w:lang w:val="bs-Latn-BA"/>
        </w:rPr>
        <w:t>u</w:t>
      </w:r>
      <w:r w:rsidRPr="00B11564">
        <w:rPr>
          <w:rFonts w:asciiTheme="majorHAnsi" w:hAnsiTheme="majorHAnsi" w:cs="Arial"/>
          <w:lang w:val="bs-Latn-BA"/>
        </w:rPr>
        <w:t xml:space="preserve"> nabavk</w:t>
      </w:r>
      <w:r w:rsidR="00410250" w:rsidRPr="00B11564">
        <w:rPr>
          <w:rFonts w:asciiTheme="majorHAnsi" w:hAnsiTheme="majorHAnsi" w:cs="Arial"/>
          <w:lang w:val="bs-Latn-BA"/>
        </w:rPr>
        <w:t>u</w:t>
      </w:r>
      <w:r w:rsidRPr="00B11564">
        <w:rPr>
          <w:rFonts w:asciiTheme="majorHAnsi" w:hAnsiTheme="majorHAnsi" w:cs="Arial"/>
          <w:lang w:val="bs-Latn-BA"/>
        </w:rPr>
        <w:t xml:space="preserve"> blagovremeno i pravilno izvršila оtvaranje ponuda i оcjenu prispjelih početne i konačne ponude, o čemu je sačinila оdgovarajuće zapisnike, u kojima je utvrđeno sljedeće:</w:t>
      </w:r>
    </w:p>
    <w:p w:rsidR="005F3158" w:rsidRPr="00B11564" w:rsidRDefault="005F3158" w:rsidP="005F315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5F3158" w:rsidRPr="00B11564" w:rsidRDefault="005F3158" w:rsidP="005F3158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da je ukupan broj pristiglih ponuda 1 (jedna)</w:t>
      </w:r>
      <w:r w:rsidR="00410250" w:rsidRPr="00B11564">
        <w:rPr>
          <w:rFonts w:asciiTheme="majorHAnsi" w:hAnsiTheme="majorHAnsi" w:cs="Arial"/>
          <w:lang w:val="bs-Latn-BA"/>
        </w:rPr>
        <w:t>,</w:t>
      </w:r>
    </w:p>
    <w:p w:rsidR="005F3158" w:rsidRPr="00B11564" w:rsidRDefault="005F3158" w:rsidP="005F3158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da je blagovremeno zaprimljene 1 (jedna) ponuda</w:t>
      </w:r>
      <w:r w:rsidR="00410250" w:rsidRPr="00B11564">
        <w:rPr>
          <w:rFonts w:asciiTheme="majorHAnsi" w:hAnsiTheme="majorHAnsi" w:cs="Arial"/>
          <w:lang w:val="bs-Latn-BA"/>
        </w:rPr>
        <w:t>, ponuđača „TERMO-BETON“ d.o.o. Breza,</w:t>
      </w:r>
    </w:p>
    <w:p w:rsidR="005F3158" w:rsidRPr="00B11564" w:rsidRDefault="005F3158" w:rsidP="005F3158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B11564">
        <w:rPr>
          <w:rFonts w:asciiTheme="majorHAnsi" w:hAnsiTheme="majorHAnsi" w:cs="Arial"/>
          <w:lang w:val="bs-Latn-BA"/>
        </w:rPr>
        <w:t>da nije bilo neblagovremeno zaprimljenih ponuda</w:t>
      </w:r>
      <w:r w:rsidR="00410250" w:rsidRPr="00B11564">
        <w:rPr>
          <w:rFonts w:asciiTheme="majorHAnsi" w:hAnsiTheme="majorHAnsi" w:cs="Arial"/>
          <w:lang w:val="bs-Latn-BA"/>
        </w:rPr>
        <w:t>.</w:t>
      </w:r>
    </w:p>
    <w:p w:rsidR="00B11564" w:rsidRPr="00B11564" w:rsidRDefault="00B11564" w:rsidP="00B11564">
      <w:pPr>
        <w:pStyle w:val="BodyTextIndent"/>
        <w:jc w:val="left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bCs/>
          <w:color w:val="000000" w:themeColor="text1"/>
          <w:lang w:val="bs-Latn-BA" w:eastAsia="bs-Latn-BA"/>
        </w:rPr>
      </w:pPr>
      <w:r w:rsidRPr="00EA5DE1">
        <w:rPr>
          <w:rFonts w:asciiTheme="majorHAnsi" w:hAnsiTheme="majorHAnsi" w:cs="Arial"/>
          <w:bCs/>
          <w:noProof/>
          <w:color w:val="000000" w:themeColor="text1"/>
        </w:rPr>
        <w:t>Procijenjena vrijednost javne nabavke radova</w:t>
      </w:r>
      <w:r w:rsidRPr="00EA5DE1">
        <w:rPr>
          <w:rFonts w:asciiTheme="majorHAnsi" w:hAnsiTheme="majorHAnsi" w:cs="Arial"/>
          <w:noProof/>
          <w:color w:val="000000" w:themeColor="text1"/>
          <w:lang w:val="bs-Latn-BA" w:eastAsia="hr-HR"/>
        </w:rPr>
        <w:t>:</w:t>
      </w:r>
      <w:r w:rsidRPr="00EA5DE1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</w:t>
      </w:r>
      <w:r w:rsidRPr="00EA5DE1">
        <w:rPr>
          <w:rFonts w:asciiTheme="majorHAnsi" w:hAnsiTheme="majorHAnsi" w:cs="Arial"/>
          <w:lang w:val="bs-Latn-BA"/>
        </w:rPr>
        <w:t>“Sanacija dovodnog cjevovoda vodovoda Župča</w:t>
      </w:r>
      <w:r w:rsidRPr="00EA5DE1">
        <w:rPr>
          <w:rFonts w:asciiTheme="majorHAnsi" w:hAnsiTheme="majorHAnsi" w:cs="Arial"/>
        </w:rPr>
        <w:t>,</w:t>
      </w:r>
      <w:r w:rsidRPr="00EA5DE1">
        <w:rPr>
          <w:rFonts w:asciiTheme="majorHAnsi" w:eastAsia="Calibri" w:hAnsiTheme="majorHAnsi" w:cs="Arial"/>
          <w:noProof/>
          <w:lang w:val="bs-Latn-BA"/>
        </w:rPr>
        <w:t xml:space="preserve">“ </w:t>
      </w:r>
      <w:r w:rsidRPr="00EA5DE1">
        <w:rPr>
          <w:rFonts w:asciiTheme="majorHAnsi" w:hAnsiTheme="majorHAnsi" w:cs="Arial"/>
          <w:color w:val="000000" w:themeColor="text1"/>
        </w:rPr>
        <w:t xml:space="preserve"> </w:t>
      </w:r>
      <w:r w:rsidRPr="00EA5DE1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iznosi 7.350,00 KM bez PDV-a. </w:t>
      </w: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noProof/>
          <w:color w:val="000000" w:themeColor="text1"/>
          <w:lang w:val="bs-Latn-BA" w:eastAsia="hr-HR"/>
        </w:rPr>
      </w:pPr>
      <w:r w:rsidRPr="00EA5DE1">
        <w:rPr>
          <w:rFonts w:asciiTheme="majorHAnsi" w:hAnsiTheme="majorHAnsi" w:cs="Arial"/>
          <w:bCs/>
          <w:noProof/>
          <w:color w:val="000000" w:themeColor="text1"/>
        </w:rPr>
        <w:t xml:space="preserve">Ponuđač </w:t>
      </w:r>
      <w:r w:rsidRPr="00EA5DE1">
        <w:rPr>
          <w:rFonts w:asciiTheme="majorHAnsi" w:hAnsiTheme="majorHAnsi" w:cs="Arial"/>
        </w:rPr>
        <w:t>„TERMO-BETON“ d.o.o. Breza</w:t>
      </w:r>
      <w:r w:rsidR="00EA5DE1" w:rsidRPr="00EA5DE1">
        <w:rPr>
          <w:rFonts w:asciiTheme="majorHAnsi" w:hAnsiTheme="majorHAnsi" w:cs="Arial"/>
        </w:rPr>
        <w:t xml:space="preserve">, poslije pregovora (Zapisnik i izvještaj sa pregovora broj: </w:t>
      </w:r>
      <w:r w:rsidR="00EA5DE1" w:rsidRPr="00EA5DE1">
        <w:rPr>
          <w:rFonts w:ascii="Cambria" w:hAnsi="Cambria" w:cs="Arial"/>
          <w:noProof/>
          <w:lang w:val="bs-Latn-BA"/>
        </w:rPr>
        <w:t>02/1-2-11-830-14/21 od 27.04.2021.godine)</w:t>
      </w:r>
      <w:r w:rsidRPr="00EA5DE1">
        <w:rPr>
          <w:rFonts w:asciiTheme="majorHAnsi" w:hAnsiTheme="majorHAnsi" w:cs="Microsoft Sans Serif"/>
          <w:color w:val="000000" w:themeColor="text1"/>
          <w:lang w:val="hr-BA"/>
        </w:rPr>
        <w:t xml:space="preserve"> </w:t>
      </w:r>
      <w:r w:rsidRPr="00EA5DE1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 je ponudio da </w:t>
      </w:r>
      <w:r w:rsidRPr="00EA5DE1">
        <w:rPr>
          <w:rFonts w:asciiTheme="majorHAnsi" w:hAnsiTheme="majorHAnsi" w:cs="Arial"/>
          <w:bCs/>
          <w:noProof/>
          <w:color w:val="000000" w:themeColor="text1"/>
          <w:lang w:val="bs-Latn-BA"/>
        </w:rPr>
        <w:t>će</w:t>
      </w:r>
      <w:r w:rsidRPr="00EA5DE1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 radove izvesti</w:t>
      </w:r>
      <w:r w:rsidRPr="00EA5DE1">
        <w:rPr>
          <w:rFonts w:asciiTheme="majorHAnsi" w:hAnsiTheme="majorHAnsi" w:cs="Arial"/>
          <w:noProof/>
          <w:color w:val="000000" w:themeColor="text1"/>
          <w:lang w:eastAsia="hr-HR"/>
        </w:rPr>
        <w:t xml:space="preserve"> </w:t>
      </w:r>
      <w:r w:rsidRPr="00EA5DE1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 po cijeni </w:t>
      </w:r>
      <w:r w:rsidRPr="00EA5DE1">
        <w:rPr>
          <w:rFonts w:asciiTheme="majorHAnsi" w:hAnsiTheme="majorHAnsi"/>
          <w:noProof/>
          <w:color w:val="000000" w:themeColor="text1"/>
          <w:lang w:val="bs-Latn-BA"/>
        </w:rPr>
        <w:t>10.770,33</w:t>
      </w:r>
      <w:r w:rsidRPr="00EA5DE1">
        <w:rPr>
          <w:rFonts w:asciiTheme="majorHAnsi" w:hAnsiTheme="majorHAnsi"/>
        </w:rPr>
        <w:t xml:space="preserve">KM, odnosno </w:t>
      </w:r>
      <w:r w:rsidRPr="00EA5DE1">
        <w:rPr>
          <w:rFonts w:asciiTheme="majorHAnsi" w:hAnsiTheme="majorHAnsi"/>
          <w:noProof/>
          <w:color w:val="000000" w:themeColor="text1"/>
          <w:lang w:val="bs-Latn-BA"/>
        </w:rPr>
        <w:t>12.601,29</w:t>
      </w:r>
      <w:r w:rsidRPr="00EA5DE1">
        <w:rPr>
          <w:rFonts w:asciiTheme="majorHAnsi" w:hAnsiTheme="majorHAnsi" w:cs="Arial"/>
          <w:noProof/>
          <w:lang w:val="bs-Latn-BA"/>
        </w:rPr>
        <w:t xml:space="preserve">KM </w:t>
      </w:r>
      <w:r w:rsidRPr="00EA5DE1">
        <w:rPr>
          <w:rFonts w:asciiTheme="majorHAnsi" w:hAnsiTheme="majorHAnsi"/>
        </w:rPr>
        <w:t xml:space="preserve">sa </w:t>
      </w:r>
      <w:r w:rsidRPr="00EA5DE1">
        <w:rPr>
          <w:rFonts w:asciiTheme="majorHAnsi" w:hAnsiTheme="majorHAnsi" w:cs="Arial"/>
          <w:noProof/>
          <w:color w:val="000000" w:themeColor="text1"/>
          <w:lang w:val="bs-Latn-BA"/>
        </w:rPr>
        <w:t xml:space="preserve"> PDV-om, </w:t>
      </w:r>
      <w:r w:rsidRPr="00EA5DE1">
        <w:rPr>
          <w:rFonts w:asciiTheme="majorHAnsi" w:hAnsiTheme="majorHAnsi" w:cs="Arial"/>
          <w:noProof/>
          <w:color w:val="000000" w:themeColor="text1"/>
          <w:lang w:val="bs-Latn-BA" w:eastAsia="hr-HR"/>
        </w:rPr>
        <w:t>koja je veća u iznosu                      3.420,33 KM bez PDV-a, odnosno 4.001,79 KM sa PDV-om, od procijenjene vrijednosti.</w:t>
      </w: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noProof/>
          <w:color w:val="000000" w:themeColor="text1"/>
          <w:lang w:val="bs-Latn-BA" w:eastAsia="hr-HR"/>
        </w:rPr>
      </w:pPr>
    </w:p>
    <w:p w:rsidR="00B11564" w:rsidRPr="00EA5DE1" w:rsidRDefault="00B11564" w:rsidP="00B11564">
      <w:pPr>
        <w:spacing w:line="276" w:lineRule="auto"/>
        <w:jc w:val="both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</w:rPr>
        <w:t>Komisija za javnu nabavku je predlažila:</w:t>
      </w:r>
    </w:p>
    <w:p w:rsidR="00B11564" w:rsidRPr="00EA5DE1" w:rsidRDefault="00B11564" w:rsidP="00B11564">
      <w:pPr>
        <w:jc w:val="both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</w:rPr>
        <w:t>da Općinski načelnik, na osnovu člana 69. stav 2. Tačka e) Zakona o javnim nabavkama, donese Odluku o poništenju pregovaračkog postupka bez objave obavještenja za nabavku dodatnih radova “Sanacija dovodnog cjevovoda vodovoda Župča</w:t>
      </w:r>
      <w:r w:rsidRPr="00EA5DE1">
        <w:rPr>
          <w:rFonts w:asciiTheme="majorHAnsi" w:hAnsiTheme="majorHAnsi" w:cs="Arial"/>
          <w:color w:val="000000" w:themeColor="text1"/>
        </w:rPr>
        <w:t>,“</w:t>
      </w:r>
      <w:r w:rsidRPr="00EA5DE1">
        <w:rPr>
          <w:rFonts w:asciiTheme="majorHAnsi" w:eastAsia="Calibri" w:hAnsiTheme="majorHAnsi" w:cs="Arial"/>
          <w:noProof/>
          <w:color w:val="000000" w:themeColor="text1"/>
        </w:rPr>
        <w:t xml:space="preserve"> </w:t>
      </w:r>
      <w:r w:rsidRPr="00EA5DE1">
        <w:rPr>
          <w:rFonts w:asciiTheme="majorHAnsi" w:hAnsiTheme="majorHAnsi" w:cs="Arial"/>
        </w:rPr>
        <w:t>iz razloga: cijena prihvatljive ponude je znatno veća od obezbijeđenih sredstava za predmetnu nabavku  ili</w:t>
      </w:r>
    </w:p>
    <w:p w:rsidR="00B11564" w:rsidRPr="00EA5DE1" w:rsidRDefault="00B11564" w:rsidP="00B11564">
      <w:pPr>
        <w:pStyle w:val="Heading3"/>
        <w:jc w:val="both"/>
        <w:rPr>
          <w:rFonts w:asciiTheme="majorHAnsi" w:hAnsiTheme="majorHAnsi"/>
          <w:b w:val="0"/>
          <w:lang w:eastAsia="bs-Latn-BA"/>
        </w:rPr>
      </w:pPr>
      <w:r w:rsidRPr="00EA5DE1">
        <w:rPr>
          <w:rFonts w:asciiTheme="majorHAnsi" w:hAnsiTheme="majorHAnsi"/>
          <w:b w:val="0"/>
        </w:rPr>
        <w:t>Ukoliko Ugovorni organ</w:t>
      </w:r>
      <w:r w:rsidRPr="00EA5DE1">
        <w:rPr>
          <w:rFonts w:asciiTheme="majorHAnsi" w:hAnsiTheme="majorHAnsi"/>
          <w:b w:val="0"/>
          <w:noProof/>
        </w:rPr>
        <w:t xml:space="preserve"> </w:t>
      </w:r>
      <w:r w:rsidRPr="00EA5DE1">
        <w:rPr>
          <w:rFonts w:asciiTheme="majorHAnsi" w:hAnsiTheme="majorHAnsi"/>
          <w:b w:val="0"/>
          <w:noProof/>
          <w:lang w:eastAsia="hr-HR"/>
        </w:rPr>
        <w:t xml:space="preserve">obezbijedi nedostajuća sredstva i ako utvrdi da je najpovoljnija ponuda u skladu sa tržišnim uslovima i da može obezbijediti dodatna sredstva za realizaciju nabavke, u tom slučaju može izvršiti izbor najpovoljnije ponude za javnu nabavku </w:t>
      </w:r>
      <w:r w:rsidRPr="00EA5DE1">
        <w:rPr>
          <w:rFonts w:asciiTheme="majorHAnsi" w:hAnsiTheme="majorHAnsi"/>
          <w:b w:val="0"/>
          <w:noProof/>
        </w:rPr>
        <w:t>radova</w:t>
      </w:r>
      <w:r w:rsidRPr="00EA5DE1">
        <w:rPr>
          <w:rFonts w:asciiTheme="majorHAnsi" w:hAnsiTheme="majorHAnsi"/>
          <w:b w:val="0"/>
          <w:noProof/>
          <w:lang w:eastAsia="hr-HR"/>
        </w:rPr>
        <w:t>:</w:t>
      </w:r>
      <w:r w:rsidRPr="00EA5DE1">
        <w:rPr>
          <w:rFonts w:asciiTheme="majorHAnsi" w:hAnsiTheme="majorHAnsi"/>
          <w:b w:val="0"/>
          <w:lang w:eastAsia="bs-Latn-BA"/>
        </w:rPr>
        <w:t xml:space="preserve"> </w:t>
      </w:r>
      <w:r w:rsidRPr="00EA5DE1">
        <w:rPr>
          <w:rFonts w:asciiTheme="majorHAnsi" w:hAnsiTheme="majorHAnsi"/>
          <w:b w:val="0"/>
          <w:color w:val="000000"/>
          <w:lang w:eastAsia="bs-Latn-BA"/>
        </w:rPr>
        <w:t>„</w:t>
      </w:r>
      <w:r w:rsidRPr="00EA5DE1">
        <w:rPr>
          <w:rFonts w:asciiTheme="majorHAnsi" w:hAnsiTheme="majorHAnsi"/>
          <w:b w:val="0"/>
        </w:rPr>
        <w:t>Sanacija dovodnog cjevovoda vodovoda Župča“</w:t>
      </w:r>
      <w:r w:rsidRPr="00EA5DE1">
        <w:rPr>
          <w:rFonts w:asciiTheme="majorHAnsi" w:eastAsia="Calibri" w:hAnsiTheme="majorHAnsi"/>
          <w:b w:val="0"/>
          <w:noProof/>
        </w:rPr>
        <w:t xml:space="preserve">  </w:t>
      </w:r>
      <w:r w:rsidRPr="00EA5DE1">
        <w:rPr>
          <w:rFonts w:asciiTheme="majorHAnsi" w:hAnsiTheme="majorHAnsi"/>
          <w:b w:val="0"/>
          <w:lang w:eastAsia="bs-Latn-BA"/>
        </w:rPr>
        <w:t xml:space="preserve">i  dodijeliti ugovor ponuđaču </w:t>
      </w:r>
      <w:r w:rsidRPr="00EA5DE1">
        <w:rPr>
          <w:rFonts w:asciiTheme="majorHAnsi" w:hAnsiTheme="majorHAnsi" w:cs="Microsoft Sans Serif"/>
          <w:b w:val="0"/>
          <w:lang w:val="hr-BA"/>
        </w:rPr>
        <w:t>„TERMO-BETON</w:t>
      </w:r>
      <w:r w:rsidRPr="00EA5DE1">
        <w:rPr>
          <w:rFonts w:asciiTheme="majorHAnsi" w:eastAsia="Calibri" w:hAnsiTheme="majorHAnsi"/>
          <w:b w:val="0"/>
          <w:noProof/>
        </w:rPr>
        <w:t>“ d.o.o. Breza</w:t>
      </w:r>
      <w:r w:rsidRPr="00EA5DE1">
        <w:rPr>
          <w:rFonts w:asciiTheme="majorHAnsi" w:hAnsiTheme="majorHAnsi"/>
          <w:b w:val="0"/>
          <w:lang w:eastAsia="bs-Latn-BA"/>
        </w:rPr>
        <w:t xml:space="preserve">, konačna ponuda (broj 135/21 od 29.04.2021.godine), za ponuđenu cijenu </w:t>
      </w:r>
      <w:r w:rsidRPr="00EA5DE1">
        <w:rPr>
          <w:rFonts w:asciiTheme="majorHAnsi" w:hAnsiTheme="majorHAnsi"/>
          <w:b w:val="0"/>
        </w:rPr>
        <w:t>10.770,33KM</w:t>
      </w:r>
      <w:r w:rsidRPr="00EA5DE1">
        <w:rPr>
          <w:rFonts w:asciiTheme="majorHAnsi" w:hAnsiTheme="majorHAnsi"/>
          <w:b w:val="0"/>
          <w:lang w:eastAsia="bs-Latn-BA"/>
        </w:rPr>
        <w:t xml:space="preserve"> bez PDV-a, odnosno                 </w:t>
      </w:r>
      <w:r w:rsidRPr="00EA5DE1">
        <w:rPr>
          <w:rFonts w:asciiTheme="majorHAnsi" w:hAnsiTheme="majorHAnsi"/>
          <w:b w:val="0"/>
          <w:noProof/>
        </w:rPr>
        <w:t>12.601,29KM</w:t>
      </w:r>
      <w:r w:rsidRPr="00EA5DE1">
        <w:rPr>
          <w:rFonts w:asciiTheme="majorHAnsi" w:hAnsiTheme="majorHAnsi"/>
          <w:b w:val="0"/>
          <w:lang w:eastAsia="bs-Latn-BA"/>
        </w:rPr>
        <w:t xml:space="preserve">  sa PDV-om.</w:t>
      </w:r>
    </w:p>
    <w:p w:rsidR="00B11564" w:rsidRPr="00EA5DE1" w:rsidRDefault="00B11564" w:rsidP="00B11564">
      <w:pPr>
        <w:pStyle w:val="BodyTextIndent"/>
        <w:jc w:val="left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pStyle w:val="BodyTextIndent"/>
        <w:spacing w:after="200" w:line="276" w:lineRule="auto"/>
        <w:ind w:left="0"/>
        <w:jc w:val="both"/>
        <w:rPr>
          <w:rFonts w:asciiTheme="majorHAnsi" w:hAnsiTheme="majorHAnsi" w:cs="Arial"/>
          <w:bCs/>
          <w:color w:val="000000" w:themeColor="text1"/>
          <w:lang w:val="bs-Latn-BA" w:eastAsia="bs-Latn-BA"/>
        </w:rPr>
      </w:pPr>
      <w:r w:rsidRPr="00EA5DE1">
        <w:rPr>
          <w:rFonts w:asciiTheme="majorHAnsi" w:hAnsiTheme="majorHAnsi" w:cs="Arial"/>
          <w:bCs/>
          <w:color w:val="000000" w:themeColor="text1"/>
          <w:lang w:val="bs-Latn-BA" w:eastAsia="bs-Latn-BA"/>
        </w:rPr>
        <w:t>Ugovorni organ je, u skladu sa preporukom Komisije, obezbijedio nedostajuća sredstva (dopis Službe za privredu broj:</w:t>
      </w:r>
      <w:r w:rsidR="00FE59AD" w:rsidRPr="00EA5DE1">
        <w:rPr>
          <w:rFonts w:asciiTheme="majorHAnsi" w:hAnsiTheme="majorHAnsi" w:cs="Arial"/>
          <w:bCs/>
          <w:color w:val="000000" w:themeColor="text1"/>
          <w:lang w:val="bs-Latn-BA" w:eastAsia="bs-Latn-BA"/>
        </w:rPr>
        <w:t>02/1-04-418-1/21</w:t>
      </w:r>
      <w:r w:rsidRPr="00EA5DE1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od 04.05.2021.godine) i ustanovio da je ponuda u skladu sa tržišnim uslovima, te je utvrđeno da su ispunjeni uslovi za prihvatanje</w:t>
      </w:r>
      <w:r w:rsidR="00EA5DE1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konačne</w:t>
      </w:r>
      <w:r w:rsidRPr="00EA5DE1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ponude ponuđača „TERMO-BETON“ d.o.o. Breza. </w:t>
      </w: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A5DE1">
        <w:rPr>
          <w:rFonts w:asciiTheme="majorHAnsi" w:hAnsiTheme="majorHAnsi" w:cs="Arial"/>
          <w:lang w:val="bs-Latn-BA"/>
        </w:rPr>
        <w:t>U postupku donošenja ove Odluke, posebno su cijenjene činjenice da je Komisija, pravilno i potpuno, izvršila ocjenu kvalificiranosti ponuđača tе оcjenu prispjelih ponuda, u skladu sa kriterijima iz Tenderske dokumentacije.</w:t>
      </w: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A5DE1">
        <w:rPr>
          <w:rFonts w:asciiTheme="majorHAnsi" w:hAnsiTheme="majorHAnsi" w:cs="Arial"/>
          <w:lang w:val="bs-Latn-BA"/>
        </w:rPr>
        <w:t xml:space="preserve">U postupku ocjene provedenog postupka, </w:t>
      </w:r>
      <w:r w:rsidRPr="00EA5DE1">
        <w:rPr>
          <w:rFonts w:asciiTheme="majorHAnsi" w:hAnsiTheme="majorHAnsi" w:cs="Arial"/>
        </w:rPr>
        <w:t>Općinski načelnik</w:t>
      </w:r>
      <w:r w:rsidRPr="00EA5DE1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A5DE1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A5DE1">
        <w:rPr>
          <w:rFonts w:asciiTheme="majorHAnsi" w:hAnsiTheme="majorHAnsi" w:cs="Arial"/>
          <w:lang w:val="bs-Latn-BA"/>
        </w:rPr>
        <w:lastRenderedPageBreak/>
        <w:t>Izabrani ponuđač je izabran primjenjujući kriterij „najniže cijene“.</w:t>
      </w:r>
    </w:p>
    <w:p w:rsidR="00B11564" w:rsidRPr="00EA5DE1" w:rsidRDefault="00B11564" w:rsidP="00B11564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5F3158" w:rsidRPr="00EA5DE1" w:rsidRDefault="005F3158" w:rsidP="005F315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A5DE1">
        <w:rPr>
          <w:rFonts w:asciiTheme="majorHAnsi" w:hAnsiTheme="majorHAnsi" w:cs="Arial"/>
          <w:lang w:val="bs-Latn-BA"/>
        </w:rPr>
        <w:t>Iz navedenih razloga, primjenom člana 64. stava (1) tačka (b) Zakona o javnim nabavkama, tе člana 34. Pravilnika o nabavkama roba, usluga i radova u Jedinstvenom organu uprave Op</w:t>
      </w:r>
      <w:r w:rsidRPr="00EA5DE1">
        <w:rPr>
          <w:rFonts w:asciiTheme="majorHAnsi" w:hAnsiTheme="majorHAnsi" w:cs="Arial"/>
          <w:bCs/>
          <w:noProof/>
          <w:lang w:val="bs-Latn-BA"/>
        </w:rPr>
        <w:t>ć</w:t>
      </w:r>
      <w:r w:rsidRPr="00EA5DE1">
        <w:rPr>
          <w:rFonts w:asciiTheme="majorHAnsi" w:hAnsiTheme="majorHAnsi" w:cs="Arial"/>
          <w:lang w:val="bs-Latn-BA"/>
        </w:rPr>
        <w:t>ine Breza (broj 01/2-05-957/16 od 29.04.2016. godine), оdlučeno je kao u dispozitivu.</w:t>
      </w:r>
    </w:p>
    <w:p w:rsidR="005F3158" w:rsidRPr="00EA5DE1" w:rsidRDefault="005F3158" w:rsidP="005F3158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A5DE1">
        <w:rPr>
          <w:rFonts w:asciiTheme="majorHAnsi" w:hAnsiTheme="majorHAnsi" w:cs="Arial"/>
          <w:b/>
          <w:lang w:val="bs-Latn-BA"/>
        </w:rPr>
        <w:t>POUKA O PRAVNOM LIJEKU</w:t>
      </w:r>
    </w:p>
    <w:p w:rsidR="00B11564" w:rsidRPr="00EA5DE1" w:rsidRDefault="00B11564" w:rsidP="00B11564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</w:p>
    <w:p w:rsidR="00B11564" w:rsidRPr="00EA5DE1" w:rsidRDefault="00B11564" w:rsidP="00B11564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A5DE1">
        <w:rPr>
          <w:rFonts w:asciiTheme="majorHAnsi" w:hAnsiTheme="majorHAnsi" w:cs="Arial"/>
          <w:lang w:val="bs-Latn-BA"/>
        </w:rPr>
        <w:t xml:space="preserve">Protiv оve Odluke može се izjaviti žalba Ugovornom organu, najkasnije u roku od 5 (pet) dana оd dana prijema ove </w:t>
      </w:r>
      <w:r w:rsidR="00EA5DE1">
        <w:rPr>
          <w:rFonts w:asciiTheme="majorHAnsi" w:hAnsiTheme="majorHAnsi" w:cs="Arial"/>
          <w:lang w:val="bs-Latn-BA"/>
        </w:rPr>
        <w:t>O</w:t>
      </w:r>
      <w:r w:rsidRPr="00EA5DE1">
        <w:rPr>
          <w:rFonts w:asciiTheme="majorHAnsi" w:hAnsiTheme="majorHAnsi" w:cs="Arial"/>
          <w:lang w:val="bs-Latn-BA"/>
        </w:rPr>
        <w:t>dluke.</w:t>
      </w:r>
      <w:r w:rsidR="00EA5DE1">
        <w:rPr>
          <w:rFonts w:asciiTheme="majorHAnsi" w:hAnsiTheme="majorHAnsi" w:cs="Arial"/>
          <w:lang w:val="bs-Latn-BA"/>
        </w:rPr>
        <w:t xml:space="preserve"> </w:t>
      </w:r>
      <w:r w:rsidRPr="00EA5DE1">
        <w:rPr>
          <w:rFonts w:asciiTheme="majorHAnsi" w:hAnsiTheme="majorHAnsi" w:cs="Arial"/>
          <w:lang w:val="bs-Latn-BA"/>
        </w:rPr>
        <w:t>Žalba se podnosi u pisanoj formi Uredu za razmatranje žalbi, a putem Ugovornog/prvostepenog organa.</w:t>
      </w:r>
    </w:p>
    <w:p w:rsidR="00B11564" w:rsidRPr="00EA5DE1" w:rsidRDefault="00B11564" w:rsidP="00B11564">
      <w:pPr>
        <w:pStyle w:val="BodyTextIndent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pStyle w:val="BodyTextIndent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spacing w:line="360" w:lineRule="auto"/>
        <w:jc w:val="both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</w:rPr>
        <w:t>Predlagač: Služba za privredu, Salih Hasanspahić</w:t>
      </w:r>
    </w:p>
    <w:p w:rsidR="00B11564" w:rsidRPr="00EA5DE1" w:rsidRDefault="00B11564" w:rsidP="00B11564">
      <w:pPr>
        <w:spacing w:line="360" w:lineRule="auto"/>
        <w:jc w:val="both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  <w:lang w:val="bs-Latn-BA"/>
        </w:rPr>
        <w:t>Obrađivač: Jasmina Došlić</w:t>
      </w:r>
    </w:p>
    <w:p w:rsidR="00B11564" w:rsidRDefault="00B11564" w:rsidP="00B11564">
      <w:pPr>
        <w:pStyle w:val="BodyTextIndent"/>
        <w:rPr>
          <w:rFonts w:asciiTheme="majorHAnsi" w:hAnsiTheme="majorHAnsi" w:cs="Arial"/>
          <w:lang w:val="bs-Latn-BA"/>
        </w:rPr>
      </w:pPr>
    </w:p>
    <w:p w:rsidR="00EA5DE1" w:rsidRDefault="00EA5DE1" w:rsidP="00B11564">
      <w:pPr>
        <w:pStyle w:val="BodyTextIndent"/>
        <w:rPr>
          <w:rFonts w:asciiTheme="majorHAnsi" w:hAnsiTheme="majorHAnsi" w:cs="Arial"/>
          <w:lang w:val="bs-Latn-BA"/>
        </w:rPr>
      </w:pPr>
    </w:p>
    <w:p w:rsidR="00EA5DE1" w:rsidRPr="00EA5DE1" w:rsidRDefault="00EA5DE1" w:rsidP="00B11564">
      <w:pPr>
        <w:pStyle w:val="BodyTextIndent"/>
        <w:rPr>
          <w:rFonts w:asciiTheme="majorHAnsi" w:hAnsiTheme="majorHAnsi" w:cs="Arial"/>
          <w:lang w:val="bs-Latn-BA"/>
        </w:rPr>
      </w:pPr>
    </w:p>
    <w:p w:rsidR="00B11564" w:rsidRPr="00EA5DE1" w:rsidRDefault="00B11564" w:rsidP="00B11564">
      <w:pPr>
        <w:pStyle w:val="BodyTextIndent"/>
        <w:rPr>
          <w:rFonts w:asciiTheme="majorHAnsi" w:hAnsiTheme="majorHAnsi" w:cs="Arial"/>
        </w:rPr>
      </w:pPr>
    </w:p>
    <w:p w:rsidR="00B11564" w:rsidRPr="00EA5DE1" w:rsidRDefault="00B11564" w:rsidP="00B11564">
      <w:pPr>
        <w:pStyle w:val="BodyTextIndent"/>
        <w:jc w:val="left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</w:rPr>
        <w:t>DOSTAVLJENO:</w:t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  <w:t xml:space="preserve">               </w:t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  <w:t xml:space="preserve"> OPĆINSKI NAČELNIK</w:t>
      </w:r>
    </w:p>
    <w:p w:rsidR="00B11564" w:rsidRPr="00EA5DE1" w:rsidRDefault="00B11564" w:rsidP="00B11564">
      <w:pPr>
        <w:pStyle w:val="BodyTextIndent"/>
        <w:ind w:left="0"/>
        <w:jc w:val="left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</w:rPr>
        <w:t>1x  Svim ponu</w:t>
      </w:r>
      <w:r w:rsidRPr="00EA5DE1">
        <w:rPr>
          <w:rFonts w:asciiTheme="majorHAnsi" w:hAnsiTheme="majorHAnsi" w:cs="Arial"/>
          <w:noProof/>
          <w:color w:val="000000"/>
        </w:rPr>
        <w:t>đ</w:t>
      </w:r>
      <w:r w:rsidRPr="00EA5DE1">
        <w:rPr>
          <w:rFonts w:asciiTheme="majorHAnsi" w:hAnsiTheme="majorHAnsi" w:cs="Arial"/>
        </w:rPr>
        <w:t>a</w:t>
      </w:r>
      <w:r w:rsidRPr="00EA5DE1">
        <w:rPr>
          <w:rFonts w:asciiTheme="majorHAnsi" w:hAnsiTheme="majorHAnsi" w:cs="Arial"/>
          <w:lang w:val="bs-Latn-BA"/>
        </w:rPr>
        <w:t>č</w:t>
      </w:r>
      <w:r w:rsidRPr="00EA5DE1">
        <w:rPr>
          <w:rFonts w:asciiTheme="majorHAnsi" w:hAnsiTheme="majorHAnsi" w:cs="Arial"/>
        </w:rPr>
        <w:t>ima koji su u</w:t>
      </w:r>
      <w:r w:rsidRPr="00EA5DE1">
        <w:rPr>
          <w:rFonts w:asciiTheme="majorHAnsi" w:hAnsiTheme="majorHAnsi" w:cs="Arial"/>
          <w:lang w:val="bs-Latn-BA"/>
        </w:rPr>
        <w:t>č</w:t>
      </w:r>
      <w:r w:rsidRPr="00EA5DE1">
        <w:rPr>
          <w:rFonts w:asciiTheme="majorHAnsi" w:hAnsiTheme="majorHAnsi" w:cs="Arial"/>
        </w:rPr>
        <w:t xml:space="preserve">estvovali u </w:t>
      </w:r>
    </w:p>
    <w:p w:rsidR="00B11564" w:rsidRPr="00EA5DE1" w:rsidRDefault="00B11564" w:rsidP="00B11564">
      <w:pPr>
        <w:pStyle w:val="BodyTextIndent"/>
        <w:ind w:left="0"/>
        <w:jc w:val="left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</w:rPr>
        <w:t xml:space="preserve">       postupku JN    </w:t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</w:r>
      <w:r w:rsidRPr="00EA5DE1">
        <w:rPr>
          <w:rFonts w:asciiTheme="majorHAnsi" w:hAnsiTheme="majorHAnsi" w:cs="Arial"/>
        </w:rPr>
        <w:tab/>
        <w:t xml:space="preserve">                          _____________________________</w:t>
      </w:r>
    </w:p>
    <w:p w:rsidR="00B11564" w:rsidRPr="00EA5DE1" w:rsidRDefault="00B11564" w:rsidP="00B11564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EA5DE1">
        <w:rPr>
          <w:rFonts w:asciiTheme="majorHAnsi" w:hAnsiTheme="majorHAnsi" w:cs="Arial"/>
          <w:noProof/>
          <w:color w:val="000000"/>
        </w:rPr>
        <w:t>1x  Služba za privredu</w:t>
      </w:r>
      <w:r w:rsidRPr="00EA5DE1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EA5DE1">
        <w:rPr>
          <w:rFonts w:asciiTheme="majorHAnsi" w:hAnsiTheme="majorHAnsi" w:cs="Arial"/>
        </w:rPr>
        <w:t xml:space="preserve">                           Vedad Jusić</w:t>
      </w:r>
    </w:p>
    <w:p w:rsidR="00B11564" w:rsidRPr="00EA5DE1" w:rsidRDefault="00B11564" w:rsidP="00B11564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  <w:noProof/>
          <w:color w:val="000000"/>
        </w:rPr>
        <w:t>1x  Služba za finansije, inspekcijske poslove i opću upravu</w:t>
      </w:r>
      <w:r w:rsidRPr="00EA5DE1">
        <w:rPr>
          <w:rFonts w:asciiTheme="majorHAnsi" w:hAnsiTheme="majorHAnsi" w:cs="Arial"/>
          <w:noProof/>
          <w:color w:val="000000"/>
        </w:rPr>
        <w:tab/>
      </w:r>
      <w:r w:rsidRPr="00EA5DE1">
        <w:rPr>
          <w:rFonts w:asciiTheme="majorHAnsi" w:hAnsiTheme="majorHAnsi" w:cs="Arial"/>
        </w:rPr>
        <w:t xml:space="preserve"> </w:t>
      </w:r>
    </w:p>
    <w:p w:rsidR="00B11564" w:rsidRPr="00EA5DE1" w:rsidRDefault="00B11564" w:rsidP="00B11564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  <w:noProof/>
          <w:color w:val="000000"/>
        </w:rPr>
        <w:t>1x  Vi</w:t>
      </w:r>
      <w:r w:rsidRPr="00EA5DE1">
        <w:rPr>
          <w:rFonts w:asciiTheme="majorHAnsi" w:eastAsia="Calibri" w:hAnsiTheme="majorHAnsi" w:cs="Arial"/>
          <w:lang w:val="bs-Latn-BA"/>
        </w:rPr>
        <w:t>š</w:t>
      </w:r>
      <w:r w:rsidRPr="00EA5DE1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EA5DE1">
        <w:rPr>
          <w:rFonts w:asciiTheme="majorHAnsi" w:hAnsiTheme="majorHAnsi" w:cs="Arial"/>
          <w:lang w:val="bs-Latn-BA"/>
        </w:rPr>
        <w:t>ž</w:t>
      </w:r>
      <w:r w:rsidRPr="00EA5DE1">
        <w:rPr>
          <w:rFonts w:asciiTheme="majorHAnsi" w:hAnsiTheme="majorHAnsi" w:cs="Arial"/>
          <w:noProof/>
          <w:color w:val="000000"/>
        </w:rPr>
        <w:t>e</w:t>
      </w:r>
      <w:r w:rsidRPr="00EA5DE1">
        <w:rPr>
          <w:rFonts w:asciiTheme="majorHAnsi" w:hAnsiTheme="majorHAnsi" w:cs="Arial"/>
        </w:rPr>
        <w:t xml:space="preserve"> </w:t>
      </w:r>
    </w:p>
    <w:p w:rsidR="00B11564" w:rsidRPr="00EA5DE1" w:rsidRDefault="00B11564" w:rsidP="00B11564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EA5DE1">
        <w:rPr>
          <w:rFonts w:asciiTheme="majorHAnsi" w:hAnsiTheme="majorHAnsi" w:cs="Arial"/>
        </w:rPr>
        <w:t>1x  Evidencija</w:t>
      </w:r>
    </w:p>
    <w:p w:rsidR="00B11564" w:rsidRPr="00EA5DE1" w:rsidRDefault="00B11564" w:rsidP="00B11564">
      <w:pPr>
        <w:tabs>
          <w:tab w:val="left" w:pos="6045"/>
        </w:tabs>
        <w:rPr>
          <w:rFonts w:asciiTheme="majorHAnsi" w:hAnsiTheme="majorHAnsi" w:cs="Arial"/>
        </w:rPr>
      </w:pPr>
      <w:r w:rsidRPr="00EA5DE1">
        <w:rPr>
          <w:rFonts w:asciiTheme="majorHAnsi" w:hAnsiTheme="majorHAnsi" w:cs="Arial"/>
        </w:rPr>
        <w:t xml:space="preserve">1x  a/a                                                        </w:t>
      </w:r>
    </w:p>
    <w:p w:rsidR="00B11564" w:rsidRPr="00EA5DE1" w:rsidRDefault="00B11564" w:rsidP="005F3158">
      <w:pPr>
        <w:jc w:val="both"/>
        <w:rPr>
          <w:rFonts w:asciiTheme="majorHAnsi" w:hAnsiTheme="majorHAnsi" w:cs="Arial"/>
          <w:b/>
          <w:lang w:val="bs-Latn-BA"/>
        </w:rPr>
      </w:pPr>
    </w:p>
    <w:p w:rsidR="00B11564" w:rsidRPr="00EA5DE1" w:rsidRDefault="00B11564" w:rsidP="005F3158">
      <w:pPr>
        <w:jc w:val="both"/>
        <w:rPr>
          <w:rFonts w:asciiTheme="majorHAnsi" w:hAnsiTheme="majorHAnsi" w:cs="Arial"/>
          <w:b/>
          <w:lang w:val="bs-Latn-BA"/>
        </w:rPr>
      </w:pPr>
    </w:p>
    <w:p w:rsidR="00B11564" w:rsidRPr="00B11564" w:rsidRDefault="00B11564" w:rsidP="005F3158">
      <w:pPr>
        <w:jc w:val="both"/>
        <w:rPr>
          <w:rFonts w:asciiTheme="majorHAnsi" w:hAnsiTheme="majorHAnsi" w:cs="Arial"/>
          <w:b/>
          <w:lang w:val="bs-Latn-BA"/>
        </w:rPr>
      </w:pPr>
    </w:p>
    <w:sectPr w:rsidR="00B11564" w:rsidRPr="00B11564" w:rsidSect="00DC0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1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61" w:rsidRDefault="00DB4461">
      <w:r>
        <w:separator/>
      </w:r>
    </w:p>
  </w:endnote>
  <w:endnote w:type="continuationSeparator" w:id="1">
    <w:p w:rsidR="00DB4461" w:rsidRDefault="00DB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9C" w:rsidRDefault="00FC3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C25874" w:rsidRPr="003F2CCF" w:rsidRDefault="00B44BC0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C25874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FC399C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C25874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="00FE59AD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sdtContent>
      </w:sdt>
    </w:sdtContent>
  </w:sdt>
  <w:p w:rsidR="00DC04CD" w:rsidRPr="006455FA" w:rsidRDefault="00DC04CD" w:rsidP="00DC04C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sz w:val="16"/>
        <w:szCs w:val="16"/>
      </w:rPr>
      <w:t xml:space="preserve">Adresa: Bogumilska br.1 tel, centrala 032/786-020, 032/786-061 </w:t>
    </w:r>
  </w:p>
  <w:p w:rsidR="00DC04CD" w:rsidRPr="006455FA" w:rsidRDefault="00DC04CD" w:rsidP="00DC04C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sz w:val="16"/>
        <w:szCs w:val="16"/>
      </w:rPr>
      <w:t>fax:, 032/786-041, 032/786-031</w:t>
    </w:r>
  </w:p>
  <w:p w:rsidR="00DC04CD" w:rsidRDefault="00DC04CD" w:rsidP="00DC04CD">
    <w:pPr>
      <w:pStyle w:val="Footer"/>
    </w:pPr>
    <w:r>
      <w:rPr>
        <w:sz w:val="16"/>
        <w:szCs w:val="16"/>
      </w:rPr>
      <w:tab/>
    </w:r>
    <w:r w:rsidRPr="006455FA">
      <w:rPr>
        <w:sz w:val="16"/>
        <w:szCs w:val="16"/>
      </w:rPr>
      <w:t xml:space="preserve">e-mail: </w:t>
    </w:r>
    <w:hyperlink r:id="rId3" w:history="1">
      <w:r w:rsidRPr="006455FA">
        <w:rPr>
          <w:rStyle w:val="Hyperlink"/>
          <w:sz w:val="16"/>
          <w:szCs w:val="16"/>
        </w:rPr>
        <w:t>nabavke@breza.gov.ba</w:t>
      </w:r>
    </w:hyperlink>
    <w:r w:rsidRPr="006455FA">
      <w:rPr>
        <w:sz w:val="16"/>
        <w:szCs w:val="16"/>
      </w:rPr>
      <w:t xml:space="preserve">  , </w:t>
    </w:r>
    <w:hyperlink r:id="rId4" w:history="1">
      <w:r w:rsidRPr="006455FA">
        <w:rPr>
          <w:rStyle w:val="Hyperlink"/>
          <w:sz w:val="16"/>
          <w:szCs w:val="16"/>
        </w:rPr>
        <w:t>www.breza.gov.ba</w:t>
      </w:r>
    </w:hyperlink>
    <w:r w:rsidRPr="006455FA">
      <w:rPr>
        <w:sz w:val="16"/>
        <w:szCs w:val="16"/>
      </w:rPr>
      <w:t xml:space="preserve">  </w:t>
    </w:r>
  </w:p>
  <w:p w:rsidR="00DC04CD" w:rsidRDefault="00DC04CD" w:rsidP="00DC04CD">
    <w:pPr>
      <w:jc w:val="center"/>
      <w:rPr>
        <w:lang w:val="hr-HR"/>
      </w:rPr>
    </w:pPr>
  </w:p>
  <w:p w:rsidR="00C25874" w:rsidRDefault="00C258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B8" w:rsidRPr="006455FA" w:rsidRDefault="00D76CB8" w:rsidP="00D76CB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sz w:val="16"/>
        <w:szCs w:val="16"/>
      </w:rPr>
      <w:t xml:space="preserve">Adresa: Bogumilska br.1 tel, centrala 032/786-020, 032/786-061 </w:t>
    </w:r>
  </w:p>
  <w:p w:rsidR="00D76CB8" w:rsidRPr="006455FA" w:rsidRDefault="00D76CB8" w:rsidP="00D76CB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sz w:val="16"/>
        <w:szCs w:val="16"/>
      </w:rPr>
      <w:t>fax:, 032/786-041, 032/786-031</w:t>
    </w:r>
  </w:p>
  <w:p w:rsidR="00D76CB8" w:rsidRDefault="00D76CB8" w:rsidP="00D76CB8">
    <w:pPr>
      <w:pStyle w:val="Footer"/>
    </w:pPr>
    <w:r>
      <w:rPr>
        <w:sz w:val="16"/>
        <w:szCs w:val="16"/>
      </w:rPr>
      <w:tab/>
    </w:r>
    <w:r w:rsidRPr="006455FA">
      <w:rPr>
        <w:sz w:val="16"/>
        <w:szCs w:val="16"/>
      </w:rPr>
      <w:t xml:space="preserve">e-mail: </w:t>
    </w:r>
    <w:hyperlink r:id="rId3" w:history="1">
      <w:r w:rsidRPr="006455FA">
        <w:rPr>
          <w:rStyle w:val="Hyperlink"/>
          <w:sz w:val="16"/>
          <w:szCs w:val="16"/>
        </w:rPr>
        <w:t>nabavke@breza.gov.ba</w:t>
      </w:r>
    </w:hyperlink>
    <w:r w:rsidRPr="006455FA">
      <w:rPr>
        <w:sz w:val="16"/>
        <w:szCs w:val="16"/>
      </w:rPr>
      <w:t xml:space="preserve">  , </w:t>
    </w:r>
    <w:hyperlink r:id="rId4" w:history="1">
      <w:r w:rsidRPr="006455FA">
        <w:rPr>
          <w:rStyle w:val="Hyperlink"/>
          <w:sz w:val="16"/>
          <w:szCs w:val="16"/>
        </w:rPr>
        <w:t>www.breza.gov.ba</w:t>
      </w:r>
    </w:hyperlink>
    <w:r w:rsidRPr="006455FA">
      <w:rPr>
        <w:sz w:val="16"/>
        <w:szCs w:val="16"/>
      </w:rPr>
      <w:t xml:space="preserve">  </w:t>
    </w:r>
  </w:p>
  <w:p w:rsidR="00C25874" w:rsidRDefault="00C25874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61" w:rsidRDefault="00DB4461">
      <w:r>
        <w:separator/>
      </w:r>
    </w:p>
  </w:footnote>
  <w:footnote w:type="continuationSeparator" w:id="1">
    <w:p w:rsidR="00DB4461" w:rsidRDefault="00DB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9C" w:rsidRDefault="00FC39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9C" w:rsidRDefault="00FC39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C25874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C25874" w:rsidRPr="00815A77" w:rsidRDefault="00C25874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C25874" w:rsidRPr="00464BDC" w:rsidRDefault="00C25874" w:rsidP="00F1280A">
    <w:pPr>
      <w:pStyle w:val="Header"/>
      <w:jc w:val="both"/>
      <w:rPr>
        <w:rFonts w:ascii="Arial" w:hAnsi="Arial" w:cs="Arial"/>
        <w:sz w:val="22"/>
        <w:szCs w:val="22"/>
      </w:rPr>
    </w:pPr>
    <w:r w:rsidRPr="00464BDC">
      <w:rPr>
        <w:sz w:val="22"/>
        <w:szCs w:val="20"/>
      </w:rPr>
      <w:t xml:space="preserve">    </w:t>
    </w:r>
    <w:r w:rsidR="00464BDC">
      <w:rPr>
        <w:sz w:val="22"/>
        <w:szCs w:val="20"/>
      </w:rPr>
      <w:t xml:space="preserve">   </w:t>
    </w:r>
    <w:r w:rsidRPr="00464BDC">
      <w:rPr>
        <w:sz w:val="22"/>
        <w:szCs w:val="20"/>
      </w:rPr>
      <w:t xml:space="preserve"> </w:t>
    </w:r>
    <w:r w:rsidRPr="00464BDC">
      <w:rPr>
        <w:rFonts w:ascii="Arial" w:hAnsi="Arial" w:cs="Arial"/>
        <w:sz w:val="22"/>
        <w:szCs w:val="22"/>
      </w:rPr>
      <w:t xml:space="preserve">Bosna i Hercegovina          </w:t>
    </w:r>
    <w:r w:rsidRPr="00464BDC">
      <w:rPr>
        <w:rFonts w:ascii="Arial" w:hAnsi="Arial" w:cs="Arial"/>
        <w:sz w:val="22"/>
        <w:szCs w:val="22"/>
      </w:rPr>
      <w:tab/>
      <w:t xml:space="preserve">                                                     Bosnia and Herzegovina</w:t>
    </w:r>
  </w:p>
  <w:p w:rsidR="00C25874" w:rsidRPr="00464BDC" w:rsidRDefault="00C25874" w:rsidP="00F1280A">
    <w:pPr>
      <w:pStyle w:val="Header"/>
      <w:tabs>
        <w:tab w:val="left" w:pos="4293"/>
      </w:tabs>
      <w:rPr>
        <w:rFonts w:ascii="Arial" w:hAnsi="Arial" w:cs="Arial"/>
        <w:sz w:val="22"/>
        <w:szCs w:val="22"/>
      </w:rPr>
    </w:pPr>
    <w:r w:rsidRPr="00464BDC">
      <w:rPr>
        <w:rFonts w:ascii="Arial" w:hAnsi="Arial" w:cs="Arial"/>
        <w:sz w:val="22"/>
        <w:szCs w:val="22"/>
      </w:rPr>
      <w:t xml:space="preserve"> Federacija Bosne i Hercegovine</w:t>
    </w:r>
    <w:r w:rsidRPr="00464BDC">
      <w:rPr>
        <w:rFonts w:ascii="Arial" w:hAnsi="Arial" w:cs="Arial"/>
        <w:sz w:val="22"/>
        <w:szCs w:val="22"/>
      </w:rPr>
      <w:tab/>
    </w:r>
    <w:r w:rsidRPr="00464BDC">
      <w:rPr>
        <w:rFonts w:ascii="Arial" w:hAnsi="Arial" w:cs="Arial"/>
        <w:noProof/>
        <w:sz w:val="22"/>
        <w:szCs w:val="22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4BDC">
      <w:rPr>
        <w:rFonts w:ascii="Arial" w:hAnsi="Arial" w:cs="Arial"/>
        <w:sz w:val="22"/>
        <w:szCs w:val="22"/>
      </w:rPr>
      <w:tab/>
    </w:r>
    <w:r w:rsidRPr="00464BDC">
      <w:rPr>
        <w:rFonts w:ascii="Arial" w:hAnsi="Arial" w:cs="Arial"/>
        <w:sz w:val="22"/>
        <w:szCs w:val="22"/>
      </w:rPr>
      <w:tab/>
      <w:t xml:space="preserve">                    Federation of Bosnia and Herzegovina</w:t>
    </w:r>
  </w:p>
  <w:p w:rsidR="00C25874" w:rsidRPr="00464BDC" w:rsidRDefault="00C25874" w:rsidP="00F1280A">
    <w:pPr>
      <w:pStyle w:val="Header"/>
      <w:rPr>
        <w:rFonts w:ascii="Arial" w:hAnsi="Arial" w:cs="Arial"/>
        <w:sz w:val="22"/>
        <w:szCs w:val="22"/>
      </w:rPr>
    </w:pPr>
    <w:r w:rsidRPr="00464BDC">
      <w:rPr>
        <w:rFonts w:ascii="Arial" w:hAnsi="Arial" w:cs="Arial"/>
        <w:sz w:val="22"/>
        <w:szCs w:val="22"/>
      </w:rPr>
      <w:t xml:space="preserve">    Zeničko-Dobojski Kanton                                                     </w:t>
    </w:r>
    <w:r w:rsidR="00464BDC" w:rsidRPr="00464BDC">
      <w:rPr>
        <w:rFonts w:ascii="Arial" w:hAnsi="Arial" w:cs="Arial"/>
        <w:sz w:val="22"/>
        <w:szCs w:val="22"/>
      </w:rPr>
      <w:t xml:space="preserve">         </w:t>
    </w:r>
    <w:r w:rsidRPr="00464BDC">
      <w:rPr>
        <w:rFonts w:ascii="Arial" w:hAnsi="Arial" w:cs="Arial"/>
        <w:sz w:val="22"/>
        <w:szCs w:val="22"/>
      </w:rPr>
      <w:t xml:space="preserve"> Zenica-Doboj Canton</w:t>
    </w:r>
  </w:p>
  <w:p w:rsidR="00C25874" w:rsidRPr="00464BDC" w:rsidRDefault="00C25874" w:rsidP="00F1280A">
    <w:pPr>
      <w:pStyle w:val="Header"/>
      <w:rPr>
        <w:rFonts w:ascii="Arial" w:hAnsi="Arial" w:cs="Arial"/>
        <w:b/>
        <w:sz w:val="22"/>
        <w:szCs w:val="22"/>
      </w:rPr>
    </w:pPr>
    <w:r w:rsidRPr="00464BDC">
      <w:rPr>
        <w:rFonts w:ascii="Arial" w:hAnsi="Arial" w:cs="Arial"/>
        <w:b/>
        <w:sz w:val="22"/>
        <w:szCs w:val="22"/>
      </w:rPr>
      <w:t xml:space="preserve">         OPĆINA BREZA</w:t>
    </w:r>
    <w:r w:rsidRPr="00464BDC">
      <w:rPr>
        <w:rFonts w:ascii="Arial" w:hAnsi="Arial" w:cs="Arial"/>
        <w:b/>
        <w:sz w:val="22"/>
        <w:szCs w:val="22"/>
      </w:rPr>
      <w:tab/>
      <w:t xml:space="preserve">                                                              MUNICIPALITY OF BREZA</w:t>
    </w:r>
  </w:p>
  <w:p w:rsidR="00C25874" w:rsidRPr="00464BDC" w:rsidRDefault="00C25874" w:rsidP="00F1280A">
    <w:pPr>
      <w:pStyle w:val="Header"/>
      <w:rPr>
        <w:rFonts w:ascii="Arial" w:hAnsi="Arial" w:cs="Arial"/>
        <w:sz w:val="22"/>
        <w:szCs w:val="22"/>
        <w:lang w:val="bs-Latn-BA"/>
      </w:rPr>
    </w:pPr>
    <w:r w:rsidRPr="00464BDC">
      <w:rPr>
        <w:rFonts w:ascii="Arial" w:hAnsi="Arial" w:cs="Arial"/>
        <w:sz w:val="22"/>
        <w:szCs w:val="22"/>
      </w:rPr>
      <w:t xml:space="preserve">         Općinski načelnik                                                                 </w:t>
    </w:r>
    <w:r w:rsidR="00464BDC" w:rsidRPr="00464BDC">
      <w:rPr>
        <w:rFonts w:ascii="Arial" w:hAnsi="Arial" w:cs="Arial"/>
        <w:sz w:val="22"/>
        <w:szCs w:val="22"/>
      </w:rPr>
      <w:t xml:space="preserve">         </w:t>
    </w:r>
    <w:r w:rsidRPr="00464BDC">
      <w:rPr>
        <w:rFonts w:ascii="Arial" w:hAnsi="Arial" w:cs="Arial"/>
        <w:sz w:val="22"/>
        <w:szCs w:val="22"/>
      </w:rPr>
      <w:t>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7A607B"/>
    <w:multiLevelType w:val="hybridMultilevel"/>
    <w:tmpl w:val="3E383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926A5"/>
    <w:multiLevelType w:val="hybridMultilevel"/>
    <w:tmpl w:val="9EEC2B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80AD5"/>
    <w:multiLevelType w:val="hybridMultilevel"/>
    <w:tmpl w:val="A1B2BA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8"/>
  </w:num>
  <w:num w:numId="5">
    <w:abstractNumId w:val="26"/>
  </w:num>
  <w:num w:numId="6">
    <w:abstractNumId w:val="2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3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  <w:num w:numId="23">
    <w:abstractNumId w:val="34"/>
  </w:num>
  <w:num w:numId="24">
    <w:abstractNumId w:val="11"/>
  </w:num>
  <w:num w:numId="25">
    <w:abstractNumId w:val="29"/>
  </w:num>
  <w:num w:numId="26">
    <w:abstractNumId w:val="27"/>
  </w:num>
  <w:num w:numId="27">
    <w:abstractNumId w:val="9"/>
  </w:num>
  <w:num w:numId="28">
    <w:abstractNumId w:val="8"/>
  </w:num>
  <w:num w:numId="29">
    <w:abstractNumId w:val="21"/>
  </w:num>
  <w:num w:numId="30">
    <w:abstractNumId w:val="31"/>
  </w:num>
  <w:num w:numId="31">
    <w:abstractNumId w:val="23"/>
  </w:num>
  <w:num w:numId="32">
    <w:abstractNumId w:val="25"/>
  </w:num>
  <w:num w:numId="33">
    <w:abstractNumId w:val="14"/>
  </w:num>
  <w:num w:numId="34">
    <w:abstractNumId w:val="32"/>
  </w:num>
  <w:num w:numId="35">
    <w:abstractNumId w:val="36"/>
  </w:num>
  <w:num w:numId="36">
    <w:abstractNumId w:val="17"/>
  </w:num>
  <w:num w:numId="37">
    <w:abstractNumId w:val="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173D5"/>
    <w:rsid w:val="00020E2D"/>
    <w:rsid w:val="00031519"/>
    <w:rsid w:val="00032F87"/>
    <w:rsid w:val="000358B3"/>
    <w:rsid w:val="00036BD0"/>
    <w:rsid w:val="00041C0D"/>
    <w:rsid w:val="00045947"/>
    <w:rsid w:val="00061881"/>
    <w:rsid w:val="000618C6"/>
    <w:rsid w:val="0006196C"/>
    <w:rsid w:val="00064E74"/>
    <w:rsid w:val="00066921"/>
    <w:rsid w:val="00067536"/>
    <w:rsid w:val="00072FC1"/>
    <w:rsid w:val="00080154"/>
    <w:rsid w:val="00082011"/>
    <w:rsid w:val="00083322"/>
    <w:rsid w:val="000855CF"/>
    <w:rsid w:val="0008587D"/>
    <w:rsid w:val="0008676B"/>
    <w:rsid w:val="00095A2C"/>
    <w:rsid w:val="000A25EA"/>
    <w:rsid w:val="000A596A"/>
    <w:rsid w:val="000B0D49"/>
    <w:rsid w:val="000B5C23"/>
    <w:rsid w:val="000C0AB5"/>
    <w:rsid w:val="000C0EAF"/>
    <w:rsid w:val="000C4774"/>
    <w:rsid w:val="000C686A"/>
    <w:rsid w:val="000D35C2"/>
    <w:rsid w:val="000D37F8"/>
    <w:rsid w:val="000D608B"/>
    <w:rsid w:val="000E023F"/>
    <w:rsid w:val="000E4C50"/>
    <w:rsid w:val="000F49B5"/>
    <w:rsid w:val="0010171E"/>
    <w:rsid w:val="00105C5F"/>
    <w:rsid w:val="00110CEC"/>
    <w:rsid w:val="001140AC"/>
    <w:rsid w:val="0011695F"/>
    <w:rsid w:val="00131E78"/>
    <w:rsid w:val="001342B5"/>
    <w:rsid w:val="00155855"/>
    <w:rsid w:val="00155C2F"/>
    <w:rsid w:val="00156F7A"/>
    <w:rsid w:val="00162654"/>
    <w:rsid w:val="001628BF"/>
    <w:rsid w:val="00165C49"/>
    <w:rsid w:val="00167183"/>
    <w:rsid w:val="00175780"/>
    <w:rsid w:val="001762F9"/>
    <w:rsid w:val="00182AF5"/>
    <w:rsid w:val="0018484A"/>
    <w:rsid w:val="00184F08"/>
    <w:rsid w:val="00185FA4"/>
    <w:rsid w:val="00190A5F"/>
    <w:rsid w:val="00194690"/>
    <w:rsid w:val="001A5A10"/>
    <w:rsid w:val="001A5D31"/>
    <w:rsid w:val="001B117A"/>
    <w:rsid w:val="001B7A1B"/>
    <w:rsid w:val="001D14F9"/>
    <w:rsid w:val="001E4015"/>
    <w:rsid w:val="001E5A1C"/>
    <w:rsid w:val="001F01AE"/>
    <w:rsid w:val="00224531"/>
    <w:rsid w:val="00224EBC"/>
    <w:rsid w:val="00226BAC"/>
    <w:rsid w:val="002332B0"/>
    <w:rsid w:val="00234BB9"/>
    <w:rsid w:val="00242482"/>
    <w:rsid w:val="0024517E"/>
    <w:rsid w:val="0025653C"/>
    <w:rsid w:val="00256CD2"/>
    <w:rsid w:val="00257FC3"/>
    <w:rsid w:val="002677A9"/>
    <w:rsid w:val="00267F8B"/>
    <w:rsid w:val="00270CD7"/>
    <w:rsid w:val="00290A0F"/>
    <w:rsid w:val="00293746"/>
    <w:rsid w:val="00293F76"/>
    <w:rsid w:val="0029450A"/>
    <w:rsid w:val="00295E09"/>
    <w:rsid w:val="00297E50"/>
    <w:rsid w:val="002A0692"/>
    <w:rsid w:val="002A3AC2"/>
    <w:rsid w:val="002A504D"/>
    <w:rsid w:val="002B18EC"/>
    <w:rsid w:val="002D2C46"/>
    <w:rsid w:val="002E6039"/>
    <w:rsid w:val="002F2913"/>
    <w:rsid w:val="002F371D"/>
    <w:rsid w:val="00306BCF"/>
    <w:rsid w:val="0030781F"/>
    <w:rsid w:val="00307E78"/>
    <w:rsid w:val="003138D7"/>
    <w:rsid w:val="0031629C"/>
    <w:rsid w:val="00317BD9"/>
    <w:rsid w:val="00321EAC"/>
    <w:rsid w:val="003270E1"/>
    <w:rsid w:val="00334111"/>
    <w:rsid w:val="00337B63"/>
    <w:rsid w:val="003405EE"/>
    <w:rsid w:val="00341170"/>
    <w:rsid w:val="0034412B"/>
    <w:rsid w:val="0034715B"/>
    <w:rsid w:val="003473FF"/>
    <w:rsid w:val="003501C8"/>
    <w:rsid w:val="00361A4F"/>
    <w:rsid w:val="003634CC"/>
    <w:rsid w:val="003641B8"/>
    <w:rsid w:val="003657CE"/>
    <w:rsid w:val="0037192F"/>
    <w:rsid w:val="00372575"/>
    <w:rsid w:val="003735DA"/>
    <w:rsid w:val="0037709B"/>
    <w:rsid w:val="0037721A"/>
    <w:rsid w:val="00382090"/>
    <w:rsid w:val="00382FF6"/>
    <w:rsid w:val="003957DE"/>
    <w:rsid w:val="003A5B1B"/>
    <w:rsid w:val="003C258B"/>
    <w:rsid w:val="003D070D"/>
    <w:rsid w:val="003E0EB0"/>
    <w:rsid w:val="003F1B2A"/>
    <w:rsid w:val="003F2CCF"/>
    <w:rsid w:val="003F35EA"/>
    <w:rsid w:val="003F5EFE"/>
    <w:rsid w:val="00407A7D"/>
    <w:rsid w:val="00410250"/>
    <w:rsid w:val="00411A7C"/>
    <w:rsid w:val="00412148"/>
    <w:rsid w:val="00416556"/>
    <w:rsid w:val="00421224"/>
    <w:rsid w:val="00427E6B"/>
    <w:rsid w:val="00430BEC"/>
    <w:rsid w:val="00430FD5"/>
    <w:rsid w:val="00431681"/>
    <w:rsid w:val="00444827"/>
    <w:rsid w:val="0044677B"/>
    <w:rsid w:val="00451FE5"/>
    <w:rsid w:val="004555A9"/>
    <w:rsid w:val="004559B6"/>
    <w:rsid w:val="00455F39"/>
    <w:rsid w:val="004570B4"/>
    <w:rsid w:val="00463FC1"/>
    <w:rsid w:val="00464BDC"/>
    <w:rsid w:val="00467717"/>
    <w:rsid w:val="00470017"/>
    <w:rsid w:val="00472F49"/>
    <w:rsid w:val="004808D8"/>
    <w:rsid w:val="00480DBF"/>
    <w:rsid w:val="0048565B"/>
    <w:rsid w:val="004910BC"/>
    <w:rsid w:val="00491709"/>
    <w:rsid w:val="00494EC8"/>
    <w:rsid w:val="00496DE7"/>
    <w:rsid w:val="0049786E"/>
    <w:rsid w:val="004A02F0"/>
    <w:rsid w:val="004A235D"/>
    <w:rsid w:val="004A404D"/>
    <w:rsid w:val="004B1F04"/>
    <w:rsid w:val="004B213C"/>
    <w:rsid w:val="004B3035"/>
    <w:rsid w:val="004B3E39"/>
    <w:rsid w:val="004B4FEA"/>
    <w:rsid w:val="004C360C"/>
    <w:rsid w:val="004D13CD"/>
    <w:rsid w:val="004E05CB"/>
    <w:rsid w:val="004E13BF"/>
    <w:rsid w:val="004E2165"/>
    <w:rsid w:val="004E46D6"/>
    <w:rsid w:val="004F6983"/>
    <w:rsid w:val="005047EA"/>
    <w:rsid w:val="00512CEC"/>
    <w:rsid w:val="00517078"/>
    <w:rsid w:val="005174D3"/>
    <w:rsid w:val="00522692"/>
    <w:rsid w:val="00523473"/>
    <w:rsid w:val="005251A5"/>
    <w:rsid w:val="00533C62"/>
    <w:rsid w:val="005371FC"/>
    <w:rsid w:val="00546082"/>
    <w:rsid w:val="005503C4"/>
    <w:rsid w:val="00554004"/>
    <w:rsid w:val="00562CA2"/>
    <w:rsid w:val="00566050"/>
    <w:rsid w:val="00570DCF"/>
    <w:rsid w:val="005745BE"/>
    <w:rsid w:val="00587017"/>
    <w:rsid w:val="005877BE"/>
    <w:rsid w:val="00587E83"/>
    <w:rsid w:val="00590036"/>
    <w:rsid w:val="005911E1"/>
    <w:rsid w:val="00593E9B"/>
    <w:rsid w:val="00595179"/>
    <w:rsid w:val="00595F15"/>
    <w:rsid w:val="00597A20"/>
    <w:rsid w:val="005A1ABB"/>
    <w:rsid w:val="005A66A1"/>
    <w:rsid w:val="005A72BD"/>
    <w:rsid w:val="005A7A18"/>
    <w:rsid w:val="005B354A"/>
    <w:rsid w:val="005B4DB5"/>
    <w:rsid w:val="005B6FAD"/>
    <w:rsid w:val="005B74EF"/>
    <w:rsid w:val="005D142E"/>
    <w:rsid w:val="005E0806"/>
    <w:rsid w:val="005F3158"/>
    <w:rsid w:val="005F5B63"/>
    <w:rsid w:val="005F7D01"/>
    <w:rsid w:val="006006EC"/>
    <w:rsid w:val="00602174"/>
    <w:rsid w:val="00603C82"/>
    <w:rsid w:val="00604BB7"/>
    <w:rsid w:val="00604D44"/>
    <w:rsid w:val="00605183"/>
    <w:rsid w:val="00627D94"/>
    <w:rsid w:val="00633D7D"/>
    <w:rsid w:val="0063536D"/>
    <w:rsid w:val="00636350"/>
    <w:rsid w:val="00644297"/>
    <w:rsid w:val="00646E8D"/>
    <w:rsid w:val="0065071D"/>
    <w:rsid w:val="00652970"/>
    <w:rsid w:val="00652C01"/>
    <w:rsid w:val="00662E6F"/>
    <w:rsid w:val="00665826"/>
    <w:rsid w:val="006726C2"/>
    <w:rsid w:val="006727DC"/>
    <w:rsid w:val="0067578E"/>
    <w:rsid w:val="0068012D"/>
    <w:rsid w:val="006829FD"/>
    <w:rsid w:val="00684639"/>
    <w:rsid w:val="006902CD"/>
    <w:rsid w:val="006A0D23"/>
    <w:rsid w:val="006A6854"/>
    <w:rsid w:val="006A6DD2"/>
    <w:rsid w:val="006C0B38"/>
    <w:rsid w:val="006C1E32"/>
    <w:rsid w:val="006C45CB"/>
    <w:rsid w:val="006E6D9C"/>
    <w:rsid w:val="006E6DD4"/>
    <w:rsid w:val="006F14FF"/>
    <w:rsid w:val="006F74DF"/>
    <w:rsid w:val="007026A1"/>
    <w:rsid w:val="0070337B"/>
    <w:rsid w:val="0071371F"/>
    <w:rsid w:val="00717F41"/>
    <w:rsid w:val="00720E12"/>
    <w:rsid w:val="0072117B"/>
    <w:rsid w:val="00730DA7"/>
    <w:rsid w:val="00731D79"/>
    <w:rsid w:val="00733C31"/>
    <w:rsid w:val="007344D7"/>
    <w:rsid w:val="0073681C"/>
    <w:rsid w:val="00744376"/>
    <w:rsid w:val="00747503"/>
    <w:rsid w:val="00750882"/>
    <w:rsid w:val="0075228F"/>
    <w:rsid w:val="007528E7"/>
    <w:rsid w:val="007542D7"/>
    <w:rsid w:val="0075744F"/>
    <w:rsid w:val="00765AAA"/>
    <w:rsid w:val="007707D4"/>
    <w:rsid w:val="00774AC1"/>
    <w:rsid w:val="00777CFD"/>
    <w:rsid w:val="00781C22"/>
    <w:rsid w:val="00783310"/>
    <w:rsid w:val="00784841"/>
    <w:rsid w:val="00785404"/>
    <w:rsid w:val="007874D6"/>
    <w:rsid w:val="007901D4"/>
    <w:rsid w:val="00791BEF"/>
    <w:rsid w:val="00794C01"/>
    <w:rsid w:val="007963EF"/>
    <w:rsid w:val="00797D5D"/>
    <w:rsid w:val="007A15EE"/>
    <w:rsid w:val="007A48DB"/>
    <w:rsid w:val="007A581D"/>
    <w:rsid w:val="007A6CE3"/>
    <w:rsid w:val="007B4FB0"/>
    <w:rsid w:val="007B62A1"/>
    <w:rsid w:val="007C02D3"/>
    <w:rsid w:val="007C0FAC"/>
    <w:rsid w:val="007C46CA"/>
    <w:rsid w:val="007C47F6"/>
    <w:rsid w:val="007D2C43"/>
    <w:rsid w:val="007D4579"/>
    <w:rsid w:val="007D6C79"/>
    <w:rsid w:val="007E1C3C"/>
    <w:rsid w:val="007E4E55"/>
    <w:rsid w:val="007E5311"/>
    <w:rsid w:val="007E6A04"/>
    <w:rsid w:val="007E73C5"/>
    <w:rsid w:val="00800689"/>
    <w:rsid w:val="008015F6"/>
    <w:rsid w:val="00815938"/>
    <w:rsid w:val="00815A77"/>
    <w:rsid w:val="0081776D"/>
    <w:rsid w:val="008257C3"/>
    <w:rsid w:val="00827212"/>
    <w:rsid w:val="00831A72"/>
    <w:rsid w:val="00833F43"/>
    <w:rsid w:val="00842C13"/>
    <w:rsid w:val="0084367D"/>
    <w:rsid w:val="00847510"/>
    <w:rsid w:val="008562C8"/>
    <w:rsid w:val="00862251"/>
    <w:rsid w:val="00866FFF"/>
    <w:rsid w:val="008776DF"/>
    <w:rsid w:val="00877E23"/>
    <w:rsid w:val="008856DF"/>
    <w:rsid w:val="00886196"/>
    <w:rsid w:val="008900C3"/>
    <w:rsid w:val="00892B52"/>
    <w:rsid w:val="00893180"/>
    <w:rsid w:val="00896FCB"/>
    <w:rsid w:val="00897164"/>
    <w:rsid w:val="008A18A4"/>
    <w:rsid w:val="008A2ADF"/>
    <w:rsid w:val="008B06A2"/>
    <w:rsid w:val="008B0F3B"/>
    <w:rsid w:val="008B1E1F"/>
    <w:rsid w:val="008C20BE"/>
    <w:rsid w:val="008D3DC1"/>
    <w:rsid w:val="008D44DE"/>
    <w:rsid w:val="008D78E2"/>
    <w:rsid w:val="008E1C56"/>
    <w:rsid w:val="00907F78"/>
    <w:rsid w:val="00912D3A"/>
    <w:rsid w:val="00926179"/>
    <w:rsid w:val="00927FE2"/>
    <w:rsid w:val="00937724"/>
    <w:rsid w:val="009412E7"/>
    <w:rsid w:val="00952A5D"/>
    <w:rsid w:val="0095453E"/>
    <w:rsid w:val="00955D07"/>
    <w:rsid w:val="009571BA"/>
    <w:rsid w:val="00965250"/>
    <w:rsid w:val="009672AA"/>
    <w:rsid w:val="00971629"/>
    <w:rsid w:val="00984B5F"/>
    <w:rsid w:val="00985F6E"/>
    <w:rsid w:val="0099271B"/>
    <w:rsid w:val="0099439D"/>
    <w:rsid w:val="009975C8"/>
    <w:rsid w:val="009A3958"/>
    <w:rsid w:val="009A64B3"/>
    <w:rsid w:val="009B0D94"/>
    <w:rsid w:val="009B731F"/>
    <w:rsid w:val="009C19C0"/>
    <w:rsid w:val="009C51C2"/>
    <w:rsid w:val="009C677A"/>
    <w:rsid w:val="009D4698"/>
    <w:rsid w:val="009E0F4E"/>
    <w:rsid w:val="009E6301"/>
    <w:rsid w:val="009F1A9C"/>
    <w:rsid w:val="009F7B0C"/>
    <w:rsid w:val="00A02BEF"/>
    <w:rsid w:val="00A07717"/>
    <w:rsid w:val="00A10B58"/>
    <w:rsid w:val="00A13B9D"/>
    <w:rsid w:val="00A16D93"/>
    <w:rsid w:val="00A17F31"/>
    <w:rsid w:val="00A345DC"/>
    <w:rsid w:val="00A409DA"/>
    <w:rsid w:val="00A46600"/>
    <w:rsid w:val="00A5503F"/>
    <w:rsid w:val="00A56CE7"/>
    <w:rsid w:val="00A573CB"/>
    <w:rsid w:val="00A61922"/>
    <w:rsid w:val="00A6381A"/>
    <w:rsid w:val="00A648D5"/>
    <w:rsid w:val="00A65158"/>
    <w:rsid w:val="00A709A3"/>
    <w:rsid w:val="00A718B5"/>
    <w:rsid w:val="00A71A99"/>
    <w:rsid w:val="00A72569"/>
    <w:rsid w:val="00A74878"/>
    <w:rsid w:val="00A754E7"/>
    <w:rsid w:val="00A75B3C"/>
    <w:rsid w:val="00A7695D"/>
    <w:rsid w:val="00A77B33"/>
    <w:rsid w:val="00A807B4"/>
    <w:rsid w:val="00A836E5"/>
    <w:rsid w:val="00A8377B"/>
    <w:rsid w:val="00A87065"/>
    <w:rsid w:val="00AB01C7"/>
    <w:rsid w:val="00AB26D7"/>
    <w:rsid w:val="00AB778C"/>
    <w:rsid w:val="00AC0A11"/>
    <w:rsid w:val="00AD7519"/>
    <w:rsid w:val="00AE287E"/>
    <w:rsid w:val="00AF14B7"/>
    <w:rsid w:val="00AF36F5"/>
    <w:rsid w:val="00B028AC"/>
    <w:rsid w:val="00B05882"/>
    <w:rsid w:val="00B11564"/>
    <w:rsid w:val="00B13027"/>
    <w:rsid w:val="00B2217E"/>
    <w:rsid w:val="00B2783F"/>
    <w:rsid w:val="00B278A5"/>
    <w:rsid w:val="00B31A67"/>
    <w:rsid w:val="00B34D7D"/>
    <w:rsid w:val="00B3740A"/>
    <w:rsid w:val="00B37E79"/>
    <w:rsid w:val="00B40F83"/>
    <w:rsid w:val="00B438A5"/>
    <w:rsid w:val="00B44BC0"/>
    <w:rsid w:val="00B460C5"/>
    <w:rsid w:val="00B61205"/>
    <w:rsid w:val="00B63815"/>
    <w:rsid w:val="00B66DBD"/>
    <w:rsid w:val="00B67805"/>
    <w:rsid w:val="00B702EE"/>
    <w:rsid w:val="00B70B59"/>
    <w:rsid w:val="00B70D46"/>
    <w:rsid w:val="00B74BB8"/>
    <w:rsid w:val="00B754D1"/>
    <w:rsid w:val="00B773CE"/>
    <w:rsid w:val="00B9126D"/>
    <w:rsid w:val="00BA2915"/>
    <w:rsid w:val="00BA34B4"/>
    <w:rsid w:val="00BB0782"/>
    <w:rsid w:val="00BB14DA"/>
    <w:rsid w:val="00BB21A7"/>
    <w:rsid w:val="00BB24ED"/>
    <w:rsid w:val="00BB62EC"/>
    <w:rsid w:val="00BB7E25"/>
    <w:rsid w:val="00BD0119"/>
    <w:rsid w:val="00BE0EE3"/>
    <w:rsid w:val="00BE7B85"/>
    <w:rsid w:val="00BF2FCC"/>
    <w:rsid w:val="00BF36CD"/>
    <w:rsid w:val="00C0373D"/>
    <w:rsid w:val="00C04128"/>
    <w:rsid w:val="00C042DB"/>
    <w:rsid w:val="00C1028A"/>
    <w:rsid w:val="00C1044A"/>
    <w:rsid w:val="00C113D2"/>
    <w:rsid w:val="00C15D5E"/>
    <w:rsid w:val="00C2213B"/>
    <w:rsid w:val="00C24D59"/>
    <w:rsid w:val="00C25874"/>
    <w:rsid w:val="00C27944"/>
    <w:rsid w:val="00C34C81"/>
    <w:rsid w:val="00C43FDE"/>
    <w:rsid w:val="00C44109"/>
    <w:rsid w:val="00C52644"/>
    <w:rsid w:val="00C53062"/>
    <w:rsid w:val="00C5710B"/>
    <w:rsid w:val="00C57A14"/>
    <w:rsid w:val="00C60CC5"/>
    <w:rsid w:val="00C63FE0"/>
    <w:rsid w:val="00C71ED2"/>
    <w:rsid w:val="00C77F3C"/>
    <w:rsid w:val="00C839C9"/>
    <w:rsid w:val="00C8468B"/>
    <w:rsid w:val="00C91A6B"/>
    <w:rsid w:val="00C9628B"/>
    <w:rsid w:val="00C96DED"/>
    <w:rsid w:val="00CA3BD0"/>
    <w:rsid w:val="00CB1B9E"/>
    <w:rsid w:val="00CC6FC6"/>
    <w:rsid w:val="00CD0575"/>
    <w:rsid w:val="00CD7C87"/>
    <w:rsid w:val="00CE08E0"/>
    <w:rsid w:val="00CE1B03"/>
    <w:rsid w:val="00CE30EC"/>
    <w:rsid w:val="00CE3F31"/>
    <w:rsid w:val="00CE58E4"/>
    <w:rsid w:val="00CF0893"/>
    <w:rsid w:val="00CF2754"/>
    <w:rsid w:val="00CF4436"/>
    <w:rsid w:val="00D060A6"/>
    <w:rsid w:val="00D141AA"/>
    <w:rsid w:val="00D175BA"/>
    <w:rsid w:val="00D24A3F"/>
    <w:rsid w:val="00D2561D"/>
    <w:rsid w:val="00D305E4"/>
    <w:rsid w:val="00D40578"/>
    <w:rsid w:val="00D53FE7"/>
    <w:rsid w:val="00D5619E"/>
    <w:rsid w:val="00D6033A"/>
    <w:rsid w:val="00D60939"/>
    <w:rsid w:val="00D67548"/>
    <w:rsid w:val="00D67DE9"/>
    <w:rsid w:val="00D700B2"/>
    <w:rsid w:val="00D73BF0"/>
    <w:rsid w:val="00D76CB8"/>
    <w:rsid w:val="00D847D1"/>
    <w:rsid w:val="00D91BD4"/>
    <w:rsid w:val="00D95588"/>
    <w:rsid w:val="00D97F91"/>
    <w:rsid w:val="00DA0851"/>
    <w:rsid w:val="00DB1DD4"/>
    <w:rsid w:val="00DB4461"/>
    <w:rsid w:val="00DB5EBA"/>
    <w:rsid w:val="00DC04CD"/>
    <w:rsid w:val="00DD114C"/>
    <w:rsid w:val="00DE1BB0"/>
    <w:rsid w:val="00DE2C5F"/>
    <w:rsid w:val="00DE655B"/>
    <w:rsid w:val="00DE71AE"/>
    <w:rsid w:val="00DF11CB"/>
    <w:rsid w:val="00DF4A4E"/>
    <w:rsid w:val="00DF7604"/>
    <w:rsid w:val="00E028CD"/>
    <w:rsid w:val="00E03698"/>
    <w:rsid w:val="00E056DB"/>
    <w:rsid w:val="00E05F62"/>
    <w:rsid w:val="00E0621D"/>
    <w:rsid w:val="00E1209E"/>
    <w:rsid w:val="00E13191"/>
    <w:rsid w:val="00E16700"/>
    <w:rsid w:val="00E2685F"/>
    <w:rsid w:val="00E313AA"/>
    <w:rsid w:val="00E66791"/>
    <w:rsid w:val="00E839A8"/>
    <w:rsid w:val="00E922B7"/>
    <w:rsid w:val="00EA3139"/>
    <w:rsid w:val="00EA51D5"/>
    <w:rsid w:val="00EA5DE1"/>
    <w:rsid w:val="00EB090F"/>
    <w:rsid w:val="00EB4B9D"/>
    <w:rsid w:val="00EB77F6"/>
    <w:rsid w:val="00EB7EDF"/>
    <w:rsid w:val="00EC157A"/>
    <w:rsid w:val="00EC3034"/>
    <w:rsid w:val="00ED5A21"/>
    <w:rsid w:val="00ED67EE"/>
    <w:rsid w:val="00EE308F"/>
    <w:rsid w:val="00EE576A"/>
    <w:rsid w:val="00EE7495"/>
    <w:rsid w:val="00EF099E"/>
    <w:rsid w:val="00EF40C4"/>
    <w:rsid w:val="00F072E5"/>
    <w:rsid w:val="00F1280A"/>
    <w:rsid w:val="00F14ED2"/>
    <w:rsid w:val="00F1653F"/>
    <w:rsid w:val="00F31C5D"/>
    <w:rsid w:val="00F32746"/>
    <w:rsid w:val="00F32A39"/>
    <w:rsid w:val="00F37489"/>
    <w:rsid w:val="00F46A47"/>
    <w:rsid w:val="00F54296"/>
    <w:rsid w:val="00F60B5F"/>
    <w:rsid w:val="00F633BE"/>
    <w:rsid w:val="00F71EC5"/>
    <w:rsid w:val="00F73F43"/>
    <w:rsid w:val="00F7767E"/>
    <w:rsid w:val="00F81821"/>
    <w:rsid w:val="00F848D9"/>
    <w:rsid w:val="00F872DF"/>
    <w:rsid w:val="00F87DDB"/>
    <w:rsid w:val="00F91F64"/>
    <w:rsid w:val="00F96598"/>
    <w:rsid w:val="00F970BF"/>
    <w:rsid w:val="00F97182"/>
    <w:rsid w:val="00FA55A1"/>
    <w:rsid w:val="00FB7335"/>
    <w:rsid w:val="00FB7977"/>
    <w:rsid w:val="00FB7980"/>
    <w:rsid w:val="00FC2EBA"/>
    <w:rsid w:val="00FC399C"/>
    <w:rsid w:val="00FC78BB"/>
    <w:rsid w:val="00FD08F0"/>
    <w:rsid w:val="00FD7D21"/>
    <w:rsid w:val="00FE26D8"/>
    <w:rsid w:val="00FE4E5C"/>
    <w:rsid w:val="00FE58DB"/>
    <w:rsid w:val="00FE59AD"/>
    <w:rsid w:val="00FE7E1B"/>
    <w:rsid w:val="00FF3917"/>
    <w:rsid w:val="00FF4FF2"/>
    <w:rsid w:val="00FF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CE7"/>
    <w:rPr>
      <w:sz w:val="24"/>
      <w:szCs w:val="24"/>
      <w:lang w:val="hr-HR" w:eastAsia="en-US"/>
    </w:rPr>
  </w:style>
  <w:style w:type="character" w:customStyle="1" w:styleId="apple-converted-space">
    <w:name w:val="apple-converted-space"/>
    <w:rsid w:val="00F87DDB"/>
  </w:style>
  <w:style w:type="character" w:styleId="Strong">
    <w:name w:val="Strong"/>
    <w:uiPriority w:val="22"/>
    <w:qFormat/>
    <w:rsid w:val="00F87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4C9A-FC38-4351-99D0-7561ED1D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6417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119</cp:revision>
  <cp:lastPrinted>2021-05-05T07:30:00Z</cp:lastPrinted>
  <dcterms:created xsi:type="dcterms:W3CDTF">2015-04-04T15:03:00Z</dcterms:created>
  <dcterms:modified xsi:type="dcterms:W3CDTF">2021-05-05T13:38:00Z</dcterms:modified>
</cp:coreProperties>
</file>