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D90" w:rsidRDefault="00E53D90">
      <w:r>
        <w:rPr>
          <w:noProof/>
          <w:lang w:val="bs-Latn-BA" w:eastAsia="bs-Latn-BA"/>
        </w:rPr>
        <w:drawing>
          <wp:inline distT="0" distB="0" distL="0" distR="0">
            <wp:extent cx="1014394" cy="7715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blioteka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69" cy="77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D90" w:rsidRDefault="00E53D90" w:rsidP="00E53D90"/>
    <w:p w:rsidR="00E53D90" w:rsidRDefault="00E53D90" w:rsidP="00E53D90">
      <w:r>
        <w:t>OPĆA BIBLIOTEKA</w:t>
      </w:r>
    </w:p>
    <w:p w:rsidR="00E53D90" w:rsidRDefault="00E53D90" w:rsidP="00E53D90">
      <w:r>
        <w:t xml:space="preserve">“MUHAMED KANTARDŽIĆ” </w:t>
      </w:r>
    </w:p>
    <w:p w:rsidR="00E53D90" w:rsidRDefault="00E53D90" w:rsidP="00E53D90">
      <w:r>
        <w:t>BREZA</w:t>
      </w:r>
    </w:p>
    <w:p w:rsidR="00E53D90" w:rsidRDefault="00E53D90" w:rsidP="00E53D90"/>
    <w:p w:rsidR="00E53D90" w:rsidRDefault="00E53D90" w:rsidP="00E53D90"/>
    <w:p w:rsidR="00E53D90" w:rsidRDefault="00E53D90" w:rsidP="00E53D90"/>
    <w:p w:rsidR="00E53D90" w:rsidRDefault="00E53D90" w:rsidP="00E53D90"/>
    <w:p w:rsidR="00E53D90" w:rsidRDefault="00E53D90" w:rsidP="00E53D90"/>
    <w:p w:rsidR="00E53D90" w:rsidRDefault="00E53D90" w:rsidP="00E53D90">
      <w:pPr>
        <w:rPr>
          <w:rFonts w:ascii="Century Gothic" w:hAnsi="Century Gothic"/>
          <w:sz w:val="56"/>
          <w:szCs w:val="56"/>
        </w:rPr>
      </w:pPr>
    </w:p>
    <w:p w:rsidR="00E53D90" w:rsidRDefault="006813D5" w:rsidP="00E53D90">
      <w:pPr>
        <w:rPr>
          <w:rFonts w:ascii="Century Gothic" w:hAnsi="Century Gothic"/>
        </w:rPr>
      </w:pPr>
      <w:r>
        <w:rPr>
          <w:rFonts w:ascii="Century Gothic" w:hAnsi="Century Gothic"/>
          <w:sz w:val="56"/>
          <w:szCs w:val="56"/>
        </w:rPr>
        <w:t>PROGRAM RADA ZA 2021</w:t>
      </w:r>
      <w:r w:rsidR="00E53D90" w:rsidRPr="00E53D90">
        <w:rPr>
          <w:rFonts w:ascii="Century Gothic" w:hAnsi="Century Gothic"/>
          <w:sz w:val="56"/>
          <w:szCs w:val="56"/>
        </w:rPr>
        <w:t>.god.</w:t>
      </w:r>
    </w:p>
    <w:p w:rsidR="00E53D90" w:rsidRDefault="00E53D90" w:rsidP="00E53D90">
      <w:pPr>
        <w:rPr>
          <w:rFonts w:ascii="Century Gothic" w:hAnsi="Century Gothic"/>
        </w:rPr>
      </w:pPr>
    </w:p>
    <w:p w:rsidR="00E53D90" w:rsidRDefault="00E53D90" w:rsidP="00E53D90">
      <w:pPr>
        <w:rPr>
          <w:rFonts w:ascii="Century Gothic" w:hAnsi="Century Gothic"/>
        </w:rPr>
      </w:pPr>
    </w:p>
    <w:p w:rsidR="00E53D90" w:rsidRDefault="00E53D90" w:rsidP="00E53D90">
      <w:pPr>
        <w:rPr>
          <w:rFonts w:ascii="Century Gothic" w:hAnsi="Century Gothic"/>
        </w:rPr>
      </w:pPr>
    </w:p>
    <w:p w:rsidR="00E53D90" w:rsidRDefault="00E53D90" w:rsidP="00E53D90">
      <w:pPr>
        <w:rPr>
          <w:rFonts w:ascii="Century Gothic" w:hAnsi="Century Gothic"/>
        </w:rPr>
      </w:pPr>
    </w:p>
    <w:p w:rsidR="00E53D90" w:rsidRDefault="00E53D90" w:rsidP="00E53D90">
      <w:pPr>
        <w:rPr>
          <w:rFonts w:ascii="Century Gothic" w:hAnsi="Century Gothic"/>
        </w:rPr>
      </w:pPr>
    </w:p>
    <w:p w:rsidR="00E53D90" w:rsidRDefault="00E53D90" w:rsidP="00E53D90">
      <w:pPr>
        <w:rPr>
          <w:rFonts w:ascii="Century Gothic" w:hAnsi="Century Gothic"/>
        </w:rPr>
      </w:pPr>
    </w:p>
    <w:p w:rsidR="00E53D90" w:rsidRDefault="00E53D90" w:rsidP="00E53D90">
      <w:pPr>
        <w:rPr>
          <w:rFonts w:ascii="Century Gothic" w:hAnsi="Century Gothic"/>
        </w:rPr>
      </w:pPr>
    </w:p>
    <w:p w:rsidR="00E53D90" w:rsidRDefault="00E53D90" w:rsidP="00E53D90">
      <w:pPr>
        <w:rPr>
          <w:rFonts w:ascii="Century Gothic" w:hAnsi="Century Gothic"/>
        </w:rPr>
      </w:pPr>
    </w:p>
    <w:p w:rsidR="00E53D90" w:rsidRDefault="00E53D90" w:rsidP="00E53D90">
      <w:pPr>
        <w:rPr>
          <w:rFonts w:ascii="Century Gothic" w:hAnsi="Century Gothic"/>
        </w:rPr>
      </w:pPr>
    </w:p>
    <w:p w:rsidR="00E53D90" w:rsidRPr="00E53D90" w:rsidRDefault="006813D5" w:rsidP="00E53D90">
      <w:pPr>
        <w:rPr>
          <w:rFonts w:ascii="Century Gothic" w:hAnsi="Century Gothic"/>
          <w:sz w:val="56"/>
          <w:szCs w:val="56"/>
        </w:rPr>
      </w:pPr>
      <w:proofErr w:type="gramStart"/>
      <w:r>
        <w:rPr>
          <w:rFonts w:ascii="Century Gothic" w:hAnsi="Century Gothic"/>
        </w:rPr>
        <w:t>Breza, februar 2021</w:t>
      </w:r>
      <w:r w:rsidR="00E53D90">
        <w:rPr>
          <w:rFonts w:ascii="Century Gothic" w:hAnsi="Century Gothic"/>
        </w:rPr>
        <w:t>.god.</w:t>
      </w:r>
      <w:bookmarkStart w:id="0" w:name="_GoBack"/>
      <w:bookmarkEnd w:id="0"/>
      <w:proofErr w:type="gramEnd"/>
      <w:r w:rsidR="00E53D90" w:rsidRPr="00E53D90">
        <w:rPr>
          <w:rFonts w:ascii="Century Gothic" w:hAnsi="Century Gothic"/>
          <w:sz w:val="56"/>
          <w:szCs w:val="56"/>
        </w:rPr>
        <w:br w:type="page"/>
      </w:r>
    </w:p>
    <w:p w:rsidR="00E53D90" w:rsidRDefault="00E53D90"/>
    <w:tbl>
      <w:tblPr>
        <w:tblW w:w="14544" w:type="dxa"/>
        <w:tblInd w:w="-9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200"/>
      </w:tblPr>
      <w:tblGrid>
        <w:gridCol w:w="5330"/>
        <w:gridCol w:w="9214"/>
      </w:tblGrid>
      <w:tr w:rsidR="006B0F38" w:rsidRPr="006E1A64" w:rsidTr="00880BBE">
        <w:trPr>
          <w:trHeight w:val="70"/>
        </w:trPr>
        <w:tc>
          <w:tcPr>
            <w:tcW w:w="5330" w:type="dxa"/>
          </w:tcPr>
          <w:p w:rsidR="003B31E0" w:rsidRPr="006E1A64" w:rsidRDefault="003B31E0" w:rsidP="00486CFE"/>
          <w:p w:rsidR="00E53D90" w:rsidRDefault="00E53D90" w:rsidP="00486CFE"/>
          <w:p w:rsidR="003B31E0" w:rsidRPr="006E1A64" w:rsidRDefault="003B31E0" w:rsidP="00486CFE">
            <w:r w:rsidRPr="006E1A64">
              <w:t xml:space="preserve">           NAZIV USTANOVE: </w:t>
            </w:r>
          </w:p>
          <w:p w:rsidR="003B31E0" w:rsidRPr="006E1A64" w:rsidRDefault="003B31E0" w:rsidP="00486CFE">
            <w:pPr>
              <w:jc w:val="center"/>
            </w:pPr>
            <w:r w:rsidRPr="006E1A64">
              <w:t>Opća biblioteka “Muhamed Kantardžić               Breza</w:t>
            </w:r>
          </w:p>
          <w:p w:rsidR="003B31E0" w:rsidRPr="006E1A64" w:rsidRDefault="003B31E0" w:rsidP="00486CFE">
            <w:pPr>
              <w:jc w:val="center"/>
            </w:pPr>
          </w:p>
          <w:p w:rsidR="003B31E0" w:rsidRPr="006E1A64" w:rsidRDefault="003B31E0" w:rsidP="00486CFE">
            <w:pPr>
              <w:jc w:val="center"/>
            </w:pPr>
          </w:p>
          <w:p w:rsidR="003B31E0" w:rsidRPr="006E1A64" w:rsidRDefault="003B31E0" w:rsidP="00486CFE">
            <w:r w:rsidRPr="006E1A64">
              <w:rPr>
                <w:noProof/>
                <w:lang w:val="bs-Latn-BA" w:eastAsia="bs-Latn-BA"/>
              </w:rPr>
              <w:drawing>
                <wp:inline distT="0" distB="0" distL="0" distR="0">
                  <wp:extent cx="2672780" cy="1982912"/>
                  <wp:effectExtent l="19050" t="0" r="0" b="0"/>
                  <wp:docPr id="2" name="Picture 2" descr="F:\biblioteka\DSCF1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biblioteka\DSCF1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880" cy="1985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1E0" w:rsidRPr="006E1A64" w:rsidRDefault="003B31E0" w:rsidP="00486CFE"/>
          <w:p w:rsidR="003B31E0" w:rsidRPr="006E1A64" w:rsidRDefault="003B31E0" w:rsidP="00486CFE"/>
          <w:p w:rsidR="003B31E0" w:rsidRPr="006E1A64" w:rsidRDefault="003B31E0" w:rsidP="00486CFE"/>
          <w:p w:rsidR="003B31E0" w:rsidRPr="006E1A64" w:rsidRDefault="003B31E0" w:rsidP="00486CFE"/>
          <w:p w:rsidR="003B31E0" w:rsidRPr="006E1A64" w:rsidRDefault="003B31E0" w:rsidP="00486CFE"/>
          <w:p w:rsidR="003B31E0" w:rsidRPr="006E1A64" w:rsidRDefault="003B31E0" w:rsidP="00486CFE"/>
          <w:p w:rsidR="003B31E0" w:rsidRPr="006E1A64" w:rsidRDefault="003B31E0" w:rsidP="00486CFE"/>
          <w:p w:rsidR="003B31E0" w:rsidRPr="006E1A64" w:rsidRDefault="003B31E0" w:rsidP="00486CFE"/>
          <w:p w:rsidR="003B31E0" w:rsidRPr="006E1A64" w:rsidRDefault="003B31E0" w:rsidP="00486CFE">
            <w:r w:rsidRPr="006E1A64">
              <w:rPr>
                <w:noProof/>
                <w:lang w:val="bs-Latn-BA" w:eastAsia="bs-Latn-BA"/>
              </w:rPr>
              <w:lastRenderedPageBreak/>
              <w:drawing>
                <wp:inline distT="0" distB="0" distL="0" distR="0">
                  <wp:extent cx="2272087" cy="2194191"/>
                  <wp:effectExtent l="19050" t="0" r="0" b="0"/>
                  <wp:docPr id="483" name="Picture 483" descr="https://scontent.fsjj2-1.fna.fbcdn.net/v/t1.15752-9/s2048x2048/39277868_230569120959811_3970446593680736256_n.jpg?_nc_cat=105&amp;_nc_ohc=SYmEjsPv5SAAX9EKsi3&amp;_nc_ht=scontent.fsjj2-1.fna&amp;_nc_tp=1002&amp;oh=58cbb8802939efe5f18b7215ed29807c&amp;oe=5EC957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 descr="https://scontent.fsjj2-1.fna.fbcdn.net/v/t1.15752-9/s2048x2048/39277868_230569120959811_3970446593680736256_n.jpg?_nc_cat=105&amp;_nc_ohc=SYmEjsPv5SAAX9EKsi3&amp;_nc_ht=scontent.fsjj2-1.fna&amp;_nc_tp=1002&amp;oh=58cbb8802939efe5f18b7215ed29807c&amp;oe=5EC957A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092" cy="2197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1E0" w:rsidRPr="006E1A64" w:rsidRDefault="003B31E0" w:rsidP="00486CFE"/>
          <w:p w:rsidR="003B31E0" w:rsidRPr="006E1A64" w:rsidRDefault="003B31E0" w:rsidP="00486CFE"/>
          <w:p w:rsidR="003B31E0" w:rsidRPr="006E1A64" w:rsidRDefault="003B31E0" w:rsidP="00486CFE"/>
          <w:p w:rsidR="003B31E0" w:rsidRPr="006E1A64" w:rsidRDefault="003B31E0" w:rsidP="00486CFE"/>
          <w:p w:rsidR="003B31E0" w:rsidRPr="006E1A64" w:rsidRDefault="006E1A64" w:rsidP="00486CFE">
            <w:pPr>
              <w:jc w:val="center"/>
            </w:pPr>
            <w:r>
              <w:rPr>
                <w:noProof/>
                <w:lang w:val="bs-Latn-BA" w:eastAsia="bs-Latn-BA"/>
              </w:rPr>
              <w:drawing>
                <wp:inline distT="0" distB="0" distL="0" distR="0">
                  <wp:extent cx="2308739" cy="2308739"/>
                  <wp:effectExtent l="19050" t="0" r="0" b="0"/>
                  <wp:docPr id="485" name="Picture 32" descr="Slika može sadržavati: 17 ljudi, u zatvoren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lika može sadržavati: 17 ljudi, u zatvoren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125" cy="231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1E0" w:rsidRPr="006E1A64" w:rsidRDefault="003B31E0" w:rsidP="00486CFE">
            <w:pPr>
              <w:jc w:val="center"/>
            </w:pPr>
          </w:p>
          <w:p w:rsidR="003B31E0" w:rsidRPr="006E1A64" w:rsidRDefault="003B31E0" w:rsidP="00486CFE">
            <w:pPr>
              <w:jc w:val="center"/>
            </w:pPr>
          </w:p>
          <w:p w:rsidR="003B31E0" w:rsidRPr="006E1A64" w:rsidRDefault="003B31E0" w:rsidP="00486CFE">
            <w:pPr>
              <w:jc w:val="center"/>
            </w:pPr>
          </w:p>
          <w:p w:rsidR="003B31E0" w:rsidRPr="006E1A64" w:rsidRDefault="003B31E0" w:rsidP="00486CFE">
            <w:pPr>
              <w:jc w:val="center"/>
            </w:pPr>
          </w:p>
          <w:p w:rsidR="003B31E0" w:rsidRPr="006E1A64" w:rsidRDefault="003B31E0" w:rsidP="00486CFE">
            <w:pPr>
              <w:jc w:val="center"/>
            </w:pPr>
          </w:p>
          <w:p w:rsidR="003B31E0" w:rsidRPr="006E1A64" w:rsidRDefault="003B31E0" w:rsidP="00486CFE">
            <w:pPr>
              <w:jc w:val="center"/>
            </w:pPr>
          </w:p>
          <w:p w:rsidR="003B31E0" w:rsidRPr="006E1A64" w:rsidRDefault="003B31E0" w:rsidP="00486CFE">
            <w:pPr>
              <w:jc w:val="center"/>
            </w:pPr>
          </w:p>
          <w:p w:rsidR="003B31E0" w:rsidRPr="006E1A64" w:rsidRDefault="003B31E0" w:rsidP="00486CFE">
            <w:pPr>
              <w:jc w:val="center"/>
            </w:pPr>
            <w:r w:rsidRPr="006E1A64">
              <w:rPr>
                <w:noProof/>
                <w:lang w:val="bs-Latn-BA" w:eastAsia="bs-Latn-BA"/>
              </w:rPr>
              <w:drawing>
                <wp:inline distT="0" distB="0" distL="0" distR="0">
                  <wp:extent cx="2258224" cy="1633591"/>
                  <wp:effectExtent l="19050" t="0" r="8726" b="0"/>
                  <wp:docPr id="486" name="Picture 486" descr="https://scontent.fsjj2-1.fna.fbcdn.net/v/t1.15752-9/s2048x2048/39196743_300937413830589_2588684189251403776_n.jpg?_nc_cat=110&amp;_nc_ohc=7QizTEYmGwsAX-FWwhj&amp;_nc_ht=scontent.fsjj2-1.fna&amp;_nc_tp=1002&amp;oh=9fcee5b249a965aefb41f523ce1d122d&amp;oe=5E93E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 descr="https://scontent.fsjj2-1.fna.fbcdn.net/v/t1.15752-9/s2048x2048/39196743_300937413830589_2588684189251403776_n.jpg?_nc_cat=110&amp;_nc_ohc=7QizTEYmGwsAX-FWwhj&amp;_nc_ht=scontent.fsjj2-1.fna&amp;_nc_tp=1002&amp;oh=9fcee5b249a965aefb41f523ce1d122d&amp;oe=5E93E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347" cy="1637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1E0" w:rsidRPr="006E1A64" w:rsidRDefault="003B31E0" w:rsidP="00486CFE">
            <w:pPr>
              <w:jc w:val="center"/>
            </w:pPr>
          </w:p>
          <w:p w:rsidR="003B31E0" w:rsidRPr="006E1A64" w:rsidRDefault="003B31E0" w:rsidP="00486CFE">
            <w:pPr>
              <w:jc w:val="center"/>
            </w:pPr>
          </w:p>
          <w:p w:rsidR="003B31E0" w:rsidRPr="006E1A64" w:rsidRDefault="00F35B93" w:rsidP="00F35B93">
            <w:pPr>
              <w:tabs>
                <w:tab w:val="left" w:pos="340"/>
              </w:tabs>
            </w:pPr>
            <w:r>
              <w:tab/>
            </w:r>
          </w:p>
          <w:p w:rsidR="003B31E0" w:rsidRPr="006E1A64" w:rsidRDefault="00F35B93" w:rsidP="00486CFE">
            <w:pPr>
              <w:jc w:val="center"/>
            </w:pPr>
            <w:r>
              <w:rPr>
                <w:noProof/>
                <w:lang w:val="bs-Latn-BA" w:eastAsia="bs-Latn-BA"/>
              </w:rPr>
              <w:drawing>
                <wp:inline distT="0" distB="0" distL="0" distR="0">
                  <wp:extent cx="2342508" cy="2342508"/>
                  <wp:effectExtent l="19050" t="0" r="642" b="0"/>
                  <wp:docPr id="35" name="Picture 35" descr="Slika može sadržavati: Jedna osoba, sje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lika može sadržavati: Jedna osoba, sje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943" cy="2345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1E0" w:rsidRPr="006E1A64" w:rsidRDefault="003B31E0" w:rsidP="00486CFE">
            <w:pPr>
              <w:jc w:val="center"/>
            </w:pPr>
          </w:p>
          <w:p w:rsidR="003B31E0" w:rsidRPr="006E1A64" w:rsidRDefault="003B31E0" w:rsidP="00486CFE">
            <w:pPr>
              <w:jc w:val="center"/>
            </w:pPr>
          </w:p>
          <w:p w:rsidR="003B31E0" w:rsidRPr="006E1A64" w:rsidRDefault="003B31E0" w:rsidP="00486CFE">
            <w:pPr>
              <w:jc w:val="center"/>
            </w:pPr>
          </w:p>
          <w:p w:rsidR="003B31E0" w:rsidRPr="006E1A64" w:rsidRDefault="003B31E0" w:rsidP="00486CFE">
            <w:pPr>
              <w:jc w:val="center"/>
            </w:pPr>
          </w:p>
          <w:p w:rsidR="003B31E0" w:rsidRPr="006E1A64" w:rsidRDefault="003B31E0" w:rsidP="00486CFE">
            <w:pPr>
              <w:jc w:val="center"/>
            </w:pPr>
          </w:p>
          <w:p w:rsidR="003B31E0" w:rsidRPr="006E1A64" w:rsidRDefault="003B31E0" w:rsidP="00486CFE">
            <w:pPr>
              <w:jc w:val="center"/>
            </w:pPr>
            <w:r w:rsidRPr="006E1A64">
              <w:rPr>
                <w:noProof/>
                <w:lang w:val="bs-Latn-BA" w:eastAsia="bs-Latn-BA"/>
              </w:rPr>
              <w:drawing>
                <wp:inline distT="0" distB="0" distL="0" distR="0">
                  <wp:extent cx="1900555" cy="1900555"/>
                  <wp:effectExtent l="19050" t="0" r="4445" b="0"/>
                  <wp:docPr id="489" name="Picture 489" descr="D:\SN_SERVICE\3\Documents\za pr_files\41358664_2086059561709683_5234525734558498816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D:\SN_SERVICE\3\Documents\za pr_files\41358664_2086059561709683_5234525734558498816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90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1E0" w:rsidRPr="006E1A64" w:rsidRDefault="003B31E0" w:rsidP="00486CFE"/>
          <w:p w:rsidR="003B31E0" w:rsidRPr="006E1A64" w:rsidRDefault="003B31E0" w:rsidP="00486CFE"/>
          <w:p w:rsidR="003B31E0" w:rsidRPr="006E1A64" w:rsidRDefault="003B31E0" w:rsidP="00486CFE"/>
          <w:p w:rsidR="003B31E0" w:rsidRPr="006E1A64" w:rsidRDefault="003B31E0" w:rsidP="00486CFE"/>
          <w:p w:rsidR="003B31E0" w:rsidRPr="006E1A64" w:rsidRDefault="003B31E0" w:rsidP="00486CFE"/>
          <w:p w:rsidR="003B31E0" w:rsidRPr="006E1A64" w:rsidRDefault="003B31E0" w:rsidP="00486CFE">
            <w:r w:rsidRPr="006E1A64">
              <w:rPr>
                <w:noProof/>
                <w:lang w:val="bs-Latn-BA" w:eastAsia="bs-Latn-BA"/>
              </w:rPr>
              <w:drawing>
                <wp:inline distT="0" distB="0" distL="0" distR="0">
                  <wp:extent cx="2343184" cy="1859622"/>
                  <wp:effectExtent l="19050" t="0" r="0" b="0"/>
                  <wp:docPr id="19" name="Picture 2" descr="Fotografija Biblioteka Brez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tografija Biblioteka Brez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041" cy="1874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959" w:rsidRPr="006E1A64" w:rsidRDefault="00102959" w:rsidP="00486CFE"/>
          <w:p w:rsidR="00102959" w:rsidRPr="006E1A64" w:rsidRDefault="00102959" w:rsidP="00486CFE"/>
          <w:p w:rsidR="00F35B93" w:rsidRDefault="00F35B93" w:rsidP="00486CFE">
            <w:pPr>
              <w:jc w:val="right"/>
            </w:pPr>
          </w:p>
          <w:p w:rsidR="00F35B93" w:rsidRDefault="00F35B93" w:rsidP="00486CFE">
            <w:pPr>
              <w:jc w:val="right"/>
            </w:pPr>
          </w:p>
          <w:p w:rsidR="00F35B93" w:rsidRDefault="00F35B93" w:rsidP="00486CFE">
            <w:pPr>
              <w:jc w:val="right"/>
            </w:pPr>
          </w:p>
          <w:p w:rsidR="00F35B93" w:rsidRDefault="00F35B93" w:rsidP="00486CFE">
            <w:pPr>
              <w:jc w:val="right"/>
            </w:pPr>
          </w:p>
          <w:p w:rsidR="00F35B93" w:rsidRDefault="00F35B93" w:rsidP="00486CFE">
            <w:pPr>
              <w:jc w:val="right"/>
            </w:pPr>
          </w:p>
          <w:p w:rsidR="00F35B93" w:rsidRDefault="00F35B93" w:rsidP="00486CFE">
            <w:pPr>
              <w:jc w:val="right"/>
            </w:pPr>
          </w:p>
          <w:p w:rsidR="00F35B93" w:rsidRDefault="00F35B93" w:rsidP="00486CFE">
            <w:pPr>
              <w:jc w:val="right"/>
            </w:pPr>
          </w:p>
          <w:p w:rsidR="003B31E0" w:rsidRPr="006E1A64" w:rsidRDefault="00102959" w:rsidP="00486CFE">
            <w:pPr>
              <w:jc w:val="right"/>
            </w:pPr>
            <w:r w:rsidRPr="006E1A64">
              <w:rPr>
                <w:noProof/>
                <w:lang w:val="bs-Latn-BA" w:eastAsia="bs-Latn-BA"/>
              </w:rPr>
              <w:drawing>
                <wp:inline distT="0" distB="0" distL="0" distR="0">
                  <wp:extent cx="2828276" cy="3749073"/>
                  <wp:effectExtent l="19050" t="0" r="0" b="0"/>
                  <wp:docPr id="18" name="Picture 2" descr="Fotografija Biblioteka Brez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tografija Biblioteka Brez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705" cy="3750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FAF" w:rsidRPr="006E1A64" w:rsidRDefault="00495FAF" w:rsidP="00486CFE">
            <w:pPr>
              <w:jc w:val="right"/>
            </w:pPr>
          </w:p>
          <w:p w:rsidR="00495FAF" w:rsidRPr="006E1A64" w:rsidRDefault="00495FAF" w:rsidP="00486CFE">
            <w:pPr>
              <w:jc w:val="right"/>
            </w:pPr>
          </w:p>
          <w:p w:rsidR="00495FAF" w:rsidRPr="006E1A64" w:rsidRDefault="00495FAF" w:rsidP="00486CFE">
            <w:pPr>
              <w:jc w:val="right"/>
            </w:pPr>
          </w:p>
          <w:p w:rsidR="003B31E0" w:rsidRPr="006E1A64" w:rsidRDefault="003B31E0" w:rsidP="00486CFE">
            <w:pPr>
              <w:jc w:val="right"/>
            </w:pPr>
          </w:p>
          <w:p w:rsidR="003B31E0" w:rsidRPr="006E1A64" w:rsidRDefault="003B31E0" w:rsidP="00486CFE"/>
          <w:p w:rsidR="003B31E0" w:rsidRPr="006E1A64" w:rsidRDefault="003B31E0" w:rsidP="00486CFE">
            <w:pPr>
              <w:jc w:val="right"/>
            </w:pPr>
            <w:r w:rsidRPr="006E1A64">
              <w:rPr>
                <w:noProof/>
                <w:lang w:val="bs-Latn-BA" w:eastAsia="bs-Latn-BA"/>
              </w:rPr>
              <w:lastRenderedPageBreak/>
              <w:drawing>
                <wp:inline distT="0" distB="0" distL="0" distR="0">
                  <wp:extent cx="2584642" cy="2584642"/>
                  <wp:effectExtent l="19050" t="0" r="6158" b="0"/>
                  <wp:docPr id="21" name="Picture 8" descr="Opis fotografije nije dostup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pis fotografije nije dostupa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432" cy="2588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1E0" w:rsidRPr="006E1A64" w:rsidRDefault="003B31E0" w:rsidP="00486CFE">
            <w:pPr>
              <w:jc w:val="right"/>
            </w:pPr>
          </w:p>
          <w:p w:rsidR="003B31E0" w:rsidRPr="006E1A64" w:rsidRDefault="00102959" w:rsidP="00102959">
            <w:pPr>
              <w:tabs>
                <w:tab w:val="left" w:pos="259"/>
              </w:tabs>
            </w:pPr>
            <w:r w:rsidRPr="006E1A64">
              <w:tab/>
            </w:r>
          </w:p>
          <w:p w:rsidR="003B31E0" w:rsidRPr="006E1A64" w:rsidRDefault="00102959" w:rsidP="00486CFE">
            <w:pPr>
              <w:jc w:val="right"/>
            </w:pPr>
            <w:r w:rsidRPr="006E1A64">
              <w:rPr>
                <w:noProof/>
                <w:lang w:val="bs-Latn-BA" w:eastAsia="bs-Latn-BA"/>
              </w:rPr>
              <w:drawing>
                <wp:inline distT="0" distB="0" distL="0" distR="0">
                  <wp:extent cx="2471627" cy="1897772"/>
                  <wp:effectExtent l="19050" t="0" r="4873" b="0"/>
                  <wp:docPr id="20" name="Picture 5" descr="Slika može sadržavati: 2 ljudi, ljudi se smiješe, ljudi sje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lika može sadržavati: 2 ljudi, ljudi se smiješe, ljudi sje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52" cy="190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1E0" w:rsidRPr="006E1A64" w:rsidRDefault="003B31E0" w:rsidP="00486CFE">
            <w:pPr>
              <w:jc w:val="right"/>
            </w:pPr>
          </w:p>
          <w:p w:rsidR="003B31E0" w:rsidRPr="006E1A64" w:rsidRDefault="003B31E0" w:rsidP="00486CFE">
            <w:pPr>
              <w:jc w:val="right"/>
            </w:pPr>
          </w:p>
          <w:p w:rsidR="003B31E0" w:rsidRPr="006E1A64" w:rsidRDefault="003B31E0" w:rsidP="00486CFE">
            <w:pPr>
              <w:jc w:val="right"/>
            </w:pPr>
          </w:p>
          <w:p w:rsidR="00495FAF" w:rsidRPr="006E1A64" w:rsidRDefault="00495FAF" w:rsidP="00486CFE">
            <w:pPr>
              <w:tabs>
                <w:tab w:val="left" w:pos="372"/>
              </w:tabs>
            </w:pPr>
          </w:p>
          <w:p w:rsidR="003B31E0" w:rsidRPr="006E1A64" w:rsidRDefault="003B31E0" w:rsidP="00486CFE">
            <w:pPr>
              <w:jc w:val="right"/>
            </w:pPr>
            <w:r w:rsidRPr="006E1A64">
              <w:rPr>
                <w:noProof/>
                <w:lang w:val="bs-Latn-BA" w:eastAsia="bs-Latn-BA"/>
              </w:rPr>
              <w:lastRenderedPageBreak/>
              <w:drawing>
                <wp:inline distT="0" distB="0" distL="0" distR="0">
                  <wp:extent cx="2575866" cy="2575866"/>
                  <wp:effectExtent l="19050" t="0" r="0" b="0"/>
                  <wp:docPr id="22" name="Picture 11" descr="Slika može sadržavati: 3 ljudi, ljudi se smiješe, ljudi sje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lika može sadržavati: 3 ljudi, ljudi se smiješe, ljudi sje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643" cy="2579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1E0" w:rsidRPr="006E1A64" w:rsidRDefault="003B31E0" w:rsidP="00486CFE"/>
          <w:p w:rsidR="003B31E0" w:rsidRPr="006E1A64" w:rsidRDefault="003B31E0" w:rsidP="00486CFE"/>
          <w:p w:rsidR="003B31E0" w:rsidRPr="006E1A64" w:rsidRDefault="00F35B93" w:rsidP="00486CFE">
            <w:r w:rsidRPr="00F35B93">
              <w:rPr>
                <w:noProof/>
                <w:lang w:val="bs-Latn-BA" w:eastAsia="bs-Latn-BA"/>
              </w:rPr>
              <w:drawing>
                <wp:inline distT="0" distB="0" distL="0" distR="0">
                  <wp:extent cx="2631683" cy="2631683"/>
                  <wp:effectExtent l="19050" t="0" r="0" b="0"/>
                  <wp:docPr id="488" name="Picture 35" descr="Slika može sadržavati: Jedna osoba, sje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lika može sadržavati: Jedna osoba, sje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542" cy="2635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1E0" w:rsidRPr="006E1A64" w:rsidRDefault="003B31E0" w:rsidP="00486CFE"/>
          <w:p w:rsidR="003B31E0" w:rsidRPr="006E1A64" w:rsidRDefault="003B31E0" w:rsidP="00486CFE"/>
          <w:p w:rsidR="003B31E0" w:rsidRPr="006E1A64" w:rsidRDefault="003B31E0" w:rsidP="00486CFE"/>
          <w:p w:rsidR="003B31E0" w:rsidRPr="006E1A64" w:rsidRDefault="003B31E0" w:rsidP="00486CFE">
            <w:r w:rsidRPr="006E1A64">
              <w:rPr>
                <w:noProof/>
                <w:lang w:val="bs-Latn-BA" w:eastAsia="bs-Latn-BA"/>
              </w:rPr>
              <w:drawing>
                <wp:inline distT="0" distB="0" distL="0" distR="0">
                  <wp:extent cx="2729508" cy="2137025"/>
                  <wp:effectExtent l="19050" t="0" r="0" b="0"/>
                  <wp:docPr id="23" name="Picture 14" descr="https://scontent.fsjj2-1.fna.fbcdn.net/v/t1.15752-9/s2048x2048/39196743_300937413830589_2588684189251403776_n.jpg?_nc_cat=110&amp;_nc_ohc=7QizTEYmGwsAX-FWwhj&amp;_nc_ht=scontent.fsjj2-1.fna&amp;oh=9fcee5b249a965aefb41f523ce1d122d&amp;oe=5E93E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content.fsjj2-1.fna.fbcdn.net/v/t1.15752-9/s2048x2048/39196743_300937413830589_2588684189251403776_n.jpg?_nc_cat=110&amp;_nc_ohc=7QizTEYmGwsAX-FWwhj&amp;_nc_ht=scontent.fsjj2-1.fna&amp;oh=9fcee5b249a965aefb41f523ce1d122d&amp;oe=5E93E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94" cy="213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1E0" w:rsidRPr="006E1A64" w:rsidRDefault="003B31E0" w:rsidP="00486CFE"/>
          <w:p w:rsidR="003B31E0" w:rsidRPr="006E1A64" w:rsidRDefault="003B31E0" w:rsidP="00486CFE"/>
          <w:p w:rsidR="003B31E0" w:rsidRPr="006E1A64" w:rsidRDefault="003B31E0" w:rsidP="00486CFE"/>
          <w:p w:rsidR="003B31E0" w:rsidRPr="006E1A64" w:rsidRDefault="00102959" w:rsidP="00486CFE">
            <w:r w:rsidRPr="006E1A64">
              <w:rPr>
                <w:noProof/>
                <w:lang w:val="bs-Latn-BA" w:eastAsia="bs-Latn-BA"/>
              </w:rPr>
              <w:drawing>
                <wp:inline distT="0" distB="0" distL="0" distR="0">
                  <wp:extent cx="2631683" cy="2631683"/>
                  <wp:effectExtent l="19050" t="0" r="0" b="0"/>
                  <wp:docPr id="27" name="Picture 14" descr="Slika može sadržavati: jedna ili više osoba, ljudi sjede i u zatvoren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lika može sadržavati: jedna ili više osoba, ljudi sjede i u zatvoren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57" cy="2637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1E0" w:rsidRPr="006E1A64" w:rsidRDefault="003B31E0" w:rsidP="00486CFE">
            <w:pPr>
              <w:tabs>
                <w:tab w:val="left" w:pos="1456"/>
              </w:tabs>
            </w:pPr>
            <w:r w:rsidRPr="006E1A64">
              <w:lastRenderedPageBreak/>
              <w:tab/>
            </w:r>
          </w:p>
          <w:p w:rsidR="003B31E0" w:rsidRPr="006E1A64" w:rsidRDefault="003B31E0" w:rsidP="00486CFE">
            <w:pPr>
              <w:tabs>
                <w:tab w:val="left" w:pos="1456"/>
              </w:tabs>
            </w:pPr>
          </w:p>
          <w:p w:rsidR="00102959" w:rsidRPr="006E1A64" w:rsidRDefault="00102959" w:rsidP="00486CFE">
            <w:pPr>
              <w:tabs>
                <w:tab w:val="left" w:pos="1456"/>
              </w:tabs>
            </w:pPr>
          </w:p>
          <w:p w:rsidR="00102959" w:rsidRPr="006E1A64" w:rsidRDefault="00102959" w:rsidP="00486CFE">
            <w:pPr>
              <w:tabs>
                <w:tab w:val="left" w:pos="1456"/>
              </w:tabs>
            </w:pPr>
          </w:p>
          <w:p w:rsidR="00102959" w:rsidRPr="006E1A64" w:rsidRDefault="00102959" w:rsidP="00486CFE">
            <w:pPr>
              <w:tabs>
                <w:tab w:val="left" w:pos="1456"/>
              </w:tabs>
            </w:pPr>
          </w:p>
          <w:p w:rsidR="00102959" w:rsidRPr="006E1A64" w:rsidRDefault="00102959" w:rsidP="00486CFE">
            <w:pPr>
              <w:tabs>
                <w:tab w:val="left" w:pos="1456"/>
              </w:tabs>
            </w:pPr>
          </w:p>
          <w:p w:rsidR="00102959" w:rsidRPr="006E1A64" w:rsidRDefault="00102959" w:rsidP="00486CFE">
            <w:pPr>
              <w:tabs>
                <w:tab w:val="left" w:pos="1456"/>
              </w:tabs>
            </w:pPr>
          </w:p>
          <w:p w:rsidR="003B31E0" w:rsidRPr="006E1A64" w:rsidRDefault="00495FAF" w:rsidP="00486CFE">
            <w:pPr>
              <w:tabs>
                <w:tab w:val="left" w:pos="1456"/>
              </w:tabs>
            </w:pPr>
            <w:r w:rsidRPr="006E1A64">
              <w:rPr>
                <w:noProof/>
                <w:lang w:val="bs-Latn-BA" w:eastAsia="bs-Latn-BA"/>
              </w:rPr>
              <w:drawing>
                <wp:inline distT="0" distB="0" distL="0" distR="0">
                  <wp:extent cx="2478206" cy="3719245"/>
                  <wp:effectExtent l="19050" t="0" r="0" b="0"/>
                  <wp:docPr id="17" name="Picture 25" descr="Fotografija Biblioteka Brez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otografija Biblioteka Brez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697" cy="3718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1E0" w:rsidRPr="006E1A64" w:rsidRDefault="003B31E0" w:rsidP="00486CFE">
            <w:pPr>
              <w:tabs>
                <w:tab w:val="left" w:pos="1456"/>
              </w:tabs>
            </w:pPr>
          </w:p>
          <w:p w:rsidR="003B31E0" w:rsidRPr="006E1A64" w:rsidRDefault="003B31E0" w:rsidP="00486CFE">
            <w:pPr>
              <w:tabs>
                <w:tab w:val="left" w:pos="1456"/>
              </w:tabs>
            </w:pPr>
          </w:p>
          <w:p w:rsidR="003B31E0" w:rsidRPr="006E1A64" w:rsidRDefault="003B31E0" w:rsidP="00486CFE">
            <w:pPr>
              <w:tabs>
                <w:tab w:val="left" w:pos="1456"/>
              </w:tabs>
            </w:pPr>
          </w:p>
          <w:p w:rsidR="003B31E0" w:rsidRPr="006E1A64" w:rsidRDefault="003B31E0" w:rsidP="00486CFE">
            <w:pPr>
              <w:tabs>
                <w:tab w:val="left" w:pos="1456"/>
              </w:tabs>
            </w:pPr>
          </w:p>
          <w:p w:rsidR="003B31E0" w:rsidRPr="006E1A64" w:rsidRDefault="003B31E0" w:rsidP="00486CFE">
            <w:pPr>
              <w:tabs>
                <w:tab w:val="left" w:pos="1456"/>
              </w:tabs>
            </w:pPr>
          </w:p>
          <w:p w:rsidR="003B31E0" w:rsidRPr="006E1A64" w:rsidRDefault="003B31E0" w:rsidP="00486CFE">
            <w:pPr>
              <w:tabs>
                <w:tab w:val="left" w:pos="1456"/>
              </w:tabs>
            </w:pPr>
          </w:p>
          <w:p w:rsidR="003B31E0" w:rsidRPr="006E1A64" w:rsidRDefault="003B31E0" w:rsidP="00486CFE">
            <w:pPr>
              <w:tabs>
                <w:tab w:val="left" w:pos="1456"/>
              </w:tabs>
            </w:pPr>
          </w:p>
          <w:p w:rsidR="003B31E0" w:rsidRPr="006E1A64" w:rsidRDefault="003B31E0" w:rsidP="00486CFE">
            <w:pPr>
              <w:tabs>
                <w:tab w:val="left" w:pos="1456"/>
              </w:tabs>
            </w:pPr>
          </w:p>
          <w:p w:rsidR="003B31E0" w:rsidRPr="006E1A64" w:rsidRDefault="003B31E0" w:rsidP="00486CFE">
            <w:pPr>
              <w:tabs>
                <w:tab w:val="left" w:pos="1456"/>
              </w:tabs>
            </w:pPr>
          </w:p>
          <w:p w:rsidR="003B31E0" w:rsidRPr="006E1A64" w:rsidRDefault="002335D7" w:rsidP="00486CFE">
            <w:r>
              <w:rPr>
                <w:noProof/>
                <w:lang w:val="bs-Latn-BA" w:eastAsia="bs-Latn-BA"/>
              </w:rPr>
              <w:drawing>
                <wp:inline distT="0" distB="0" distL="0" distR="0">
                  <wp:extent cx="2416175" cy="1828800"/>
                  <wp:effectExtent l="19050" t="0" r="3175" b="0"/>
                  <wp:docPr id="39" name="Picture 39" descr="Može biti slika sljedećeg: 5 ljudi, ljudi stoje i jakne i kapu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ože biti slika sljedećeg: 5 ljudi, ljudi stoje i jakne i kapu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1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1E0" w:rsidRPr="006E1A64" w:rsidRDefault="003B31E0" w:rsidP="00486CFE"/>
          <w:p w:rsidR="003B31E0" w:rsidRPr="006E1A64" w:rsidRDefault="003B31E0" w:rsidP="00486CFE"/>
          <w:p w:rsidR="003B31E0" w:rsidRPr="006E1A64" w:rsidRDefault="003B31E0" w:rsidP="00486CFE"/>
          <w:p w:rsidR="003B31E0" w:rsidRPr="006E1A64" w:rsidRDefault="003B31E0" w:rsidP="00486CFE"/>
          <w:p w:rsidR="003B31E0" w:rsidRPr="006E1A64" w:rsidRDefault="003B31E0" w:rsidP="00486CFE"/>
          <w:p w:rsidR="003B31E0" w:rsidRPr="006E1A64" w:rsidRDefault="002335D7" w:rsidP="00486CFE">
            <w:r w:rsidRPr="002335D7">
              <w:rPr>
                <w:noProof/>
                <w:lang w:val="bs-Latn-BA" w:eastAsia="bs-Latn-BA"/>
              </w:rPr>
              <w:drawing>
                <wp:inline distT="0" distB="0" distL="0" distR="0">
                  <wp:extent cx="2805239" cy="1981200"/>
                  <wp:effectExtent l="19050" t="0" r="0" b="0"/>
                  <wp:docPr id="31" name="Picture 36" descr="Može biti slika sljedećeg: 3 lju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ože biti slika sljedećeg: 3 lju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239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1E0" w:rsidRPr="006E1A64" w:rsidRDefault="003B31E0" w:rsidP="00486CFE"/>
          <w:p w:rsidR="003B31E0" w:rsidRPr="006E1A64" w:rsidRDefault="003B31E0" w:rsidP="00486CFE">
            <w:pPr>
              <w:tabs>
                <w:tab w:val="left" w:pos="2799"/>
              </w:tabs>
            </w:pPr>
          </w:p>
          <w:p w:rsidR="003B31E0" w:rsidRPr="006E1A64" w:rsidRDefault="003B31E0" w:rsidP="00486CFE">
            <w:pPr>
              <w:tabs>
                <w:tab w:val="left" w:pos="2799"/>
              </w:tabs>
            </w:pPr>
          </w:p>
          <w:p w:rsidR="003B31E0" w:rsidRPr="006E1A64" w:rsidRDefault="00F26F4A" w:rsidP="00486CFE">
            <w:pPr>
              <w:tabs>
                <w:tab w:val="left" w:pos="2799"/>
              </w:tabs>
            </w:pPr>
            <w:r w:rsidRPr="00F26F4A">
              <w:rPr>
                <w:noProof/>
                <w:lang w:val="bs-Latn-BA" w:eastAsia="bs-Latn-BA"/>
              </w:rPr>
              <w:drawing>
                <wp:inline distT="0" distB="0" distL="0" distR="0">
                  <wp:extent cx="2393878" cy="2393878"/>
                  <wp:effectExtent l="19050" t="0" r="6422" b="0"/>
                  <wp:docPr id="492" name="Picture 17" descr="Slika može sadržavati: Jedna osoba, na pozornici i u zatvoren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lika može sadržavati: Jedna osoba, na pozornici i u zatvoren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387" cy="2397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1E0" w:rsidRPr="006E1A64" w:rsidRDefault="003B31E0" w:rsidP="00486CFE">
            <w:pPr>
              <w:tabs>
                <w:tab w:val="left" w:pos="2799"/>
              </w:tabs>
            </w:pPr>
          </w:p>
          <w:p w:rsidR="003B31E0" w:rsidRPr="006E1A64" w:rsidRDefault="003B31E0" w:rsidP="00486CFE">
            <w:pPr>
              <w:tabs>
                <w:tab w:val="left" w:pos="2799"/>
              </w:tabs>
            </w:pPr>
          </w:p>
          <w:p w:rsidR="003B31E0" w:rsidRPr="006E1A64" w:rsidRDefault="003B31E0" w:rsidP="00486CFE">
            <w:pPr>
              <w:tabs>
                <w:tab w:val="left" w:pos="2799"/>
              </w:tabs>
            </w:pPr>
          </w:p>
          <w:p w:rsidR="003B31E0" w:rsidRPr="006E1A64" w:rsidRDefault="003B31E0" w:rsidP="00486CFE">
            <w:pPr>
              <w:tabs>
                <w:tab w:val="left" w:pos="2799"/>
              </w:tabs>
            </w:pPr>
          </w:p>
          <w:p w:rsidR="003B31E0" w:rsidRPr="006E1A64" w:rsidRDefault="002335D7" w:rsidP="00486CFE">
            <w:pPr>
              <w:tabs>
                <w:tab w:val="left" w:pos="2799"/>
              </w:tabs>
            </w:pPr>
            <w:r>
              <w:rPr>
                <w:noProof/>
                <w:lang w:val="bs-Latn-BA" w:eastAsia="bs-Latn-BA"/>
              </w:rPr>
              <w:drawing>
                <wp:inline distT="0" distB="0" distL="0" distR="0">
                  <wp:extent cx="2540000" cy="1905000"/>
                  <wp:effectExtent l="19050" t="0" r="0" b="0"/>
                  <wp:docPr id="42" name="Picture 42" descr="Možda je crtež koji prikazuje jedna ili više osoba, cvijet i tekst &quot;M 山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Možda je crtež koji prikazuje jedna ili više osoba, cvijet i tekst &quot;M 山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1E0" w:rsidRPr="006E1A64" w:rsidRDefault="003B31E0" w:rsidP="00486CFE">
            <w:pPr>
              <w:tabs>
                <w:tab w:val="left" w:pos="2799"/>
              </w:tabs>
            </w:pPr>
          </w:p>
          <w:p w:rsidR="003B31E0" w:rsidRPr="006E1A64" w:rsidRDefault="003B31E0" w:rsidP="00486CFE">
            <w:pPr>
              <w:tabs>
                <w:tab w:val="left" w:pos="2799"/>
              </w:tabs>
            </w:pPr>
          </w:p>
          <w:p w:rsidR="003B31E0" w:rsidRPr="006E1A64" w:rsidRDefault="003B31E0" w:rsidP="00486CFE">
            <w:pPr>
              <w:tabs>
                <w:tab w:val="left" w:pos="2799"/>
              </w:tabs>
            </w:pPr>
          </w:p>
          <w:p w:rsidR="003B31E0" w:rsidRPr="006E1A64" w:rsidRDefault="003B31E0" w:rsidP="00486CFE">
            <w:pPr>
              <w:tabs>
                <w:tab w:val="left" w:pos="2799"/>
              </w:tabs>
            </w:pPr>
            <w:r w:rsidRPr="006E1A64">
              <w:rPr>
                <w:noProof/>
                <w:lang w:val="bs-Latn-BA" w:eastAsia="bs-Latn-BA"/>
              </w:rPr>
              <w:drawing>
                <wp:inline distT="0" distB="0" distL="0" distR="0">
                  <wp:extent cx="2169148" cy="2147299"/>
                  <wp:effectExtent l="19050" t="0" r="2552" b="0"/>
                  <wp:docPr id="28" name="Picture 28" descr="Fotografija Biblioteka Brez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otografija Biblioteka Brez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148" cy="2147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1E0" w:rsidRPr="006E1A64" w:rsidRDefault="003B31E0" w:rsidP="00486CFE">
            <w:pPr>
              <w:tabs>
                <w:tab w:val="left" w:pos="2799"/>
              </w:tabs>
            </w:pPr>
          </w:p>
          <w:p w:rsidR="003B31E0" w:rsidRPr="006E1A64" w:rsidRDefault="003B31E0" w:rsidP="00486CFE">
            <w:pPr>
              <w:tabs>
                <w:tab w:val="left" w:pos="2799"/>
              </w:tabs>
            </w:pPr>
          </w:p>
          <w:p w:rsidR="003B31E0" w:rsidRPr="006E1A64" w:rsidRDefault="003B31E0" w:rsidP="00486CFE">
            <w:pPr>
              <w:tabs>
                <w:tab w:val="left" w:pos="2799"/>
              </w:tabs>
            </w:pPr>
          </w:p>
          <w:p w:rsidR="003B31E0" w:rsidRPr="006E1A64" w:rsidRDefault="003B31E0" w:rsidP="00486CFE">
            <w:pPr>
              <w:tabs>
                <w:tab w:val="left" w:pos="2799"/>
              </w:tabs>
            </w:pPr>
          </w:p>
          <w:p w:rsidR="003B31E0" w:rsidRPr="006E1A64" w:rsidRDefault="003B31E0" w:rsidP="00486CFE">
            <w:pPr>
              <w:tabs>
                <w:tab w:val="left" w:pos="2799"/>
              </w:tabs>
            </w:pPr>
          </w:p>
          <w:p w:rsidR="006E04A8" w:rsidRPr="006E1A64" w:rsidRDefault="002335D7" w:rsidP="00486CFE">
            <w:pPr>
              <w:tabs>
                <w:tab w:val="left" w:pos="2799"/>
              </w:tabs>
            </w:pPr>
            <w:r w:rsidRPr="002335D7">
              <w:rPr>
                <w:noProof/>
                <w:lang w:val="bs-Latn-BA" w:eastAsia="bs-Latn-BA"/>
              </w:rPr>
              <w:drawing>
                <wp:inline distT="0" distB="0" distL="0" distR="0">
                  <wp:extent cx="2400300" cy="2012166"/>
                  <wp:effectExtent l="19050" t="0" r="0" b="0"/>
                  <wp:docPr id="30" name="Picture 3" descr="Može biti slika sljedećeg: stab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že biti slika sljedećeg: stab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012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4A8" w:rsidRPr="006E1A64" w:rsidRDefault="006E04A8" w:rsidP="00486CFE">
            <w:pPr>
              <w:tabs>
                <w:tab w:val="left" w:pos="2799"/>
              </w:tabs>
            </w:pPr>
          </w:p>
          <w:p w:rsidR="006E1A64" w:rsidRPr="006E1A64" w:rsidRDefault="006E1A64" w:rsidP="00F26F4A">
            <w:pPr>
              <w:tabs>
                <w:tab w:val="left" w:pos="2799"/>
              </w:tabs>
            </w:pPr>
          </w:p>
        </w:tc>
        <w:tc>
          <w:tcPr>
            <w:tcW w:w="9214" w:type="dxa"/>
            <w:tcBorders>
              <w:right w:val="nil"/>
            </w:tcBorders>
          </w:tcPr>
          <w:p w:rsidR="003B31E0" w:rsidRPr="006E1A64" w:rsidRDefault="003B31E0" w:rsidP="00486CFE">
            <w:pPr>
              <w:spacing w:line="360" w:lineRule="auto"/>
              <w:jc w:val="both"/>
              <w:rPr>
                <w:b/>
                <w:sz w:val="28"/>
                <w:szCs w:val="28"/>
                <w:lang w:val="hr-HR"/>
              </w:rPr>
            </w:pPr>
          </w:p>
          <w:p w:rsidR="003B31E0" w:rsidRPr="006E1A64" w:rsidRDefault="003B31E0" w:rsidP="00486CFE">
            <w:pPr>
              <w:spacing w:line="360" w:lineRule="auto"/>
              <w:ind w:left="2835"/>
              <w:jc w:val="both"/>
              <w:rPr>
                <w:color w:val="31849B"/>
                <w:lang w:val="hr-HR"/>
              </w:rPr>
            </w:pPr>
          </w:p>
          <w:p w:rsidR="003B31E0" w:rsidRPr="006E1A64" w:rsidRDefault="003B31E0" w:rsidP="00486CFE">
            <w:pPr>
              <w:ind w:left="2835"/>
              <w:rPr>
                <w:rFonts w:ascii="Calibri" w:hAnsi="Calibri"/>
                <w:lang w:val="hr-HR"/>
              </w:rPr>
            </w:pPr>
            <w:r w:rsidRPr="006E1A64">
              <w:rPr>
                <w:rFonts w:ascii="Calibri" w:hAnsi="Calibri"/>
                <w:lang w:val="hr-HR"/>
              </w:rPr>
              <w:t>Programski zadaci rada Opće biblioteke „Muhamed Kantardžić“ Breza definisani su Zakonom o bibliotečkoj djelatnosti, podzakonskim aktima i normativnim aktima Biblioteke i IFLA/UNESCO Manifestu za Javne biblioteke.</w:t>
            </w:r>
          </w:p>
          <w:p w:rsidR="003B31E0" w:rsidRPr="006E1A64" w:rsidRDefault="006813D5" w:rsidP="00486CFE">
            <w:pPr>
              <w:ind w:left="2835"/>
              <w:rPr>
                <w:rFonts w:ascii="Calibri" w:hAnsi="Calibri"/>
                <w:lang w:val="hr-HR"/>
              </w:rPr>
            </w:pPr>
            <w:r>
              <w:rPr>
                <w:rFonts w:ascii="Calibri" w:hAnsi="Calibri"/>
                <w:lang w:val="hr-HR"/>
              </w:rPr>
              <w:t xml:space="preserve">   Plan rada Biblioteke za 2021</w:t>
            </w:r>
            <w:r w:rsidR="003B31E0" w:rsidRPr="006E1A64">
              <w:rPr>
                <w:rFonts w:ascii="Calibri" w:hAnsi="Calibri"/>
                <w:lang w:val="hr-HR"/>
              </w:rPr>
              <w:t>. godinu u funkciji je realizacije ciljeva od opšteg interesa u bibliotečko-informacionoj djelatnosti koja podrazumijeva da će biblioteka, slijedeći usvojene smjernice, raditi sljedeće poslove:</w:t>
            </w:r>
          </w:p>
          <w:p w:rsidR="003B31E0" w:rsidRPr="006E1A64" w:rsidRDefault="003B31E0" w:rsidP="00486CFE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</w:p>
          <w:p w:rsidR="003B31E0" w:rsidRPr="006E1A64" w:rsidRDefault="003B31E0" w:rsidP="00486CFE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6E1A64">
              <w:rPr>
                <w:rFonts w:ascii="Calibri" w:hAnsi="Calibri" w:cs="Arial"/>
                <w:noProof/>
                <w:sz w:val="22"/>
                <w:szCs w:val="22"/>
                <w:lang w:val="bs-Latn-BA" w:eastAsia="bs-Latn-BA"/>
              </w:rPr>
              <w:drawing>
                <wp:inline distT="0" distB="0" distL="0" distR="0">
                  <wp:extent cx="113030" cy="113030"/>
                  <wp:effectExtent l="0" t="0" r="1270" b="0"/>
                  <wp:docPr id="15" name="Picture 1" descr="j0115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0115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" cy="113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A64">
              <w:rPr>
                <w:rFonts w:ascii="Calibri" w:hAnsi="Calibri" w:cs="Arial"/>
                <w:sz w:val="22"/>
                <w:szCs w:val="22"/>
              </w:rPr>
              <w:t xml:space="preserve">     nabavljati knjižnu građu za Odjeljenje za odrasle, Odjeljenje za djecu i Zavičajnu zbirku;</w:t>
            </w:r>
          </w:p>
          <w:p w:rsidR="003B31E0" w:rsidRPr="006E1A64" w:rsidRDefault="003B31E0" w:rsidP="00486CFE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6E1A64">
              <w:rPr>
                <w:rFonts w:ascii="Calibri" w:hAnsi="Calibri" w:cs="Arial"/>
                <w:noProof/>
                <w:sz w:val="22"/>
                <w:szCs w:val="22"/>
                <w:lang w:val="bs-Latn-BA" w:eastAsia="bs-Latn-BA"/>
              </w:rPr>
              <w:drawing>
                <wp:inline distT="0" distB="0" distL="0" distR="0">
                  <wp:extent cx="113030" cy="113030"/>
                  <wp:effectExtent l="0" t="0" r="1270" b="0"/>
                  <wp:docPr id="1" name="Picture 2" descr="j0115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0115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" cy="113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A64">
              <w:rPr>
                <w:rFonts w:ascii="Calibri" w:hAnsi="Calibri" w:cs="Arial"/>
                <w:sz w:val="22"/>
                <w:szCs w:val="22"/>
              </w:rPr>
              <w:t xml:space="preserve">     nabavljati igračke i ostalu didaktičku građu za Edukativnu igraonicu;</w:t>
            </w:r>
          </w:p>
          <w:p w:rsidR="003B31E0" w:rsidRPr="006E1A64" w:rsidRDefault="003B31E0" w:rsidP="00486CFE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6E1A64">
              <w:rPr>
                <w:rFonts w:ascii="Calibri" w:hAnsi="Calibri" w:cs="Arial"/>
                <w:noProof/>
                <w:sz w:val="22"/>
                <w:szCs w:val="22"/>
                <w:lang w:val="bs-Latn-BA" w:eastAsia="bs-Latn-BA"/>
              </w:rPr>
              <w:drawing>
                <wp:inline distT="0" distB="0" distL="0" distR="0">
                  <wp:extent cx="113030" cy="113030"/>
                  <wp:effectExtent l="0" t="0" r="1270" b="0"/>
                  <wp:docPr id="3" name="Picture 3" descr="j0115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0115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" cy="113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A64">
              <w:rPr>
                <w:rFonts w:ascii="Calibri" w:hAnsi="Calibri" w:cs="Arial"/>
                <w:sz w:val="22"/>
                <w:szCs w:val="22"/>
              </w:rPr>
              <w:t xml:space="preserve">     sručno i kompjuterski obrađivati, zaštititi i davati na korištenje   knjižnu građu;</w:t>
            </w:r>
          </w:p>
          <w:p w:rsidR="003B31E0" w:rsidRPr="006E1A64" w:rsidRDefault="003B31E0" w:rsidP="00486CFE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6E1A64">
              <w:rPr>
                <w:rFonts w:ascii="Calibri" w:hAnsi="Calibri" w:cs="Arial"/>
                <w:noProof/>
                <w:sz w:val="22"/>
                <w:szCs w:val="22"/>
                <w:lang w:val="bs-Latn-BA" w:eastAsia="bs-Latn-BA"/>
              </w:rPr>
              <w:drawing>
                <wp:inline distT="0" distB="0" distL="0" distR="0">
                  <wp:extent cx="113030" cy="113030"/>
                  <wp:effectExtent l="0" t="0" r="1270" b="0"/>
                  <wp:docPr id="4" name="Picture 4" descr="j0115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0115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" cy="113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A64">
              <w:rPr>
                <w:rFonts w:ascii="Calibri" w:hAnsi="Calibri" w:cs="Arial"/>
                <w:sz w:val="22"/>
                <w:szCs w:val="22"/>
              </w:rPr>
              <w:t xml:space="preserve">     izgrađivati lokalnu bazu podataka;</w:t>
            </w:r>
          </w:p>
          <w:p w:rsidR="003B31E0" w:rsidRPr="006E1A64" w:rsidRDefault="003B31E0" w:rsidP="00486CFE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6E1A64">
              <w:rPr>
                <w:rFonts w:ascii="Calibri" w:hAnsi="Calibri" w:cs="Arial"/>
                <w:noProof/>
                <w:sz w:val="22"/>
                <w:szCs w:val="22"/>
                <w:lang w:val="bs-Latn-BA" w:eastAsia="bs-Latn-BA"/>
              </w:rPr>
              <w:drawing>
                <wp:inline distT="0" distB="0" distL="0" distR="0">
                  <wp:extent cx="113030" cy="113030"/>
                  <wp:effectExtent l="0" t="0" r="1270" b="0"/>
                  <wp:docPr id="5" name="Picture 5" descr="j0115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0115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" cy="113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A64">
              <w:rPr>
                <w:rFonts w:ascii="Calibri" w:hAnsi="Calibri" w:cs="Arial"/>
                <w:sz w:val="22"/>
                <w:szCs w:val="22"/>
              </w:rPr>
              <w:t xml:space="preserve">     voditi dnevnu, mjesečnu i godišnju statistiku;</w:t>
            </w:r>
          </w:p>
          <w:p w:rsidR="003B31E0" w:rsidRPr="006E1A64" w:rsidRDefault="003B31E0" w:rsidP="00486CFE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6E1A64">
              <w:rPr>
                <w:rFonts w:ascii="Calibri" w:hAnsi="Calibri" w:cs="Arial"/>
                <w:noProof/>
                <w:sz w:val="22"/>
                <w:szCs w:val="22"/>
                <w:lang w:val="bs-Latn-BA" w:eastAsia="bs-Latn-BA"/>
              </w:rPr>
              <w:drawing>
                <wp:inline distT="0" distB="0" distL="0" distR="0">
                  <wp:extent cx="113030" cy="113030"/>
                  <wp:effectExtent l="0" t="0" r="1270" b="0"/>
                  <wp:docPr id="6" name="Picture 6" descr="j0115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0115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" cy="113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A64">
              <w:rPr>
                <w:rFonts w:ascii="Calibri" w:hAnsi="Calibri" w:cs="Arial"/>
                <w:sz w:val="22"/>
                <w:szCs w:val="22"/>
              </w:rPr>
              <w:t xml:space="preserve">    razvijati međubibliotečku razmjenu;</w:t>
            </w:r>
          </w:p>
          <w:p w:rsidR="003B31E0" w:rsidRPr="006E1A64" w:rsidRDefault="003B31E0" w:rsidP="00486CFE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6E1A64">
              <w:rPr>
                <w:rFonts w:ascii="Calibri" w:hAnsi="Calibri" w:cs="Arial"/>
                <w:noProof/>
                <w:sz w:val="22"/>
                <w:szCs w:val="22"/>
                <w:lang w:val="bs-Latn-BA" w:eastAsia="bs-Latn-BA"/>
              </w:rPr>
              <w:drawing>
                <wp:inline distT="0" distB="0" distL="0" distR="0">
                  <wp:extent cx="113030" cy="113030"/>
                  <wp:effectExtent l="0" t="0" r="1270" b="0"/>
                  <wp:docPr id="7" name="Picture 7" descr="j0115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0115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" cy="113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A64">
              <w:rPr>
                <w:rFonts w:ascii="Calibri" w:hAnsi="Calibri" w:cs="Arial"/>
                <w:sz w:val="22"/>
                <w:szCs w:val="22"/>
              </w:rPr>
              <w:t xml:space="preserve">    raditi na stručnom usavršavanju zaposlenih;</w:t>
            </w:r>
          </w:p>
          <w:p w:rsidR="003B31E0" w:rsidRPr="006E1A64" w:rsidRDefault="003B31E0" w:rsidP="00486CFE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6E1A64">
              <w:rPr>
                <w:rFonts w:ascii="Calibri" w:hAnsi="Calibri" w:cs="Arial"/>
                <w:noProof/>
                <w:sz w:val="22"/>
                <w:szCs w:val="22"/>
                <w:lang w:val="bs-Latn-BA" w:eastAsia="bs-Latn-BA"/>
              </w:rPr>
              <w:drawing>
                <wp:inline distT="0" distB="0" distL="0" distR="0">
                  <wp:extent cx="113030" cy="113030"/>
                  <wp:effectExtent l="0" t="0" r="1270" b="0"/>
                  <wp:docPr id="8" name="Picture 8" descr="j0115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0115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" cy="113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A64">
              <w:rPr>
                <w:rFonts w:ascii="Calibri" w:hAnsi="Calibri" w:cs="Arial"/>
                <w:sz w:val="22"/>
                <w:szCs w:val="22"/>
              </w:rPr>
              <w:t xml:space="preserve">    organizovati promocije knjiga, književne večeri, predavanja, tribune, pozorišne i lutkarske predstave, radionice, koncerte i druge kulturno-umjetničke sadržaje;</w:t>
            </w:r>
          </w:p>
          <w:p w:rsidR="003B31E0" w:rsidRPr="006E1A64" w:rsidRDefault="003B31E0" w:rsidP="00486CFE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6E1A64">
              <w:rPr>
                <w:rFonts w:ascii="Calibri" w:hAnsi="Calibri" w:cs="Arial"/>
                <w:noProof/>
                <w:sz w:val="22"/>
                <w:szCs w:val="22"/>
                <w:lang w:val="bs-Latn-BA" w:eastAsia="bs-Latn-BA"/>
              </w:rPr>
              <w:drawing>
                <wp:inline distT="0" distB="0" distL="0" distR="0">
                  <wp:extent cx="113030" cy="113030"/>
                  <wp:effectExtent l="0" t="0" r="1270" b="0"/>
                  <wp:docPr id="9" name="Picture 9" descr="j0115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0115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" cy="113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A64">
              <w:rPr>
                <w:rFonts w:ascii="Calibri" w:hAnsi="Calibri" w:cs="Arial"/>
                <w:sz w:val="22"/>
                <w:szCs w:val="22"/>
              </w:rPr>
              <w:t xml:space="preserve">    raditi na programima za podsticanje čitanja naročito kod d jece i mladih;</w:t>
            </w:r>
          </w:p>
          <w:p w:rsidR="003B31E0" w:rsidRPr="006E1A64" w:rsidRDefault="003B31E0" w:rsidP="00486CFE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6E1A64">
              <w:rPr>
                <w:rFonts w:ascii="Calibri" w:hAnsi="Calibri" w:cs="Arial"/>
                <w:noProof/>
                <w:sz w:val="22"/>
                <w:szCs w:val="22"/>
                <w:lang w:val="bs-Latn-BA" w:eastAsia="bs-Latn-BA"/>
              </w:rPr>
              <w:drawing>
                <wp:inline distT="0" distB="0" distL="0" distR="0">
                  <wp:extent cx="113030" cy="113030"/>
                  <wp:effectExtent l="0" t="0" r="1270" b="0"/>
                  <wp:docPr id="10" name="Picture 10" descr="j0115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0115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" cy="113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A64">
              <w:rPr>
                <w:rFonts w:ascii="Calibri" w:hAnsi="Calibri" w:cs="Arial"/>
                <w:sz w:val="22"/>
                <w:szCs w:val="22"/>
              </w:rPr>
              <w:t xml:space="preserve">    obilježavati  sve važne događaje vezane za BiH i Brezu;</w:t>
            </w:r>
          </w:p>
          <w:p w:rsidR="003B31E0" w:rsidRPr="006E1A64" w:rsidRDefault="003B31E0" w:rsidP="00486CFE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6E1A64">
              <w:rPr>
                <w:rFonts w:ascii="Calibri" w:hAnsi="Calibri" w:cs="Arial"/>
                <w:noProof/>
                <w:sz w:val="22"/>
                <w:szCs w:val="22"/>
                <w:lang w:val="bs-Latn-BA" w:eastAsia="bs-Latn-BA"/>
              </w:rPr>
              <w:drawing>
                <wp:inline distT="0" distB="0" distL="0" distR="0">
                  <wp:extent cx="113030" cy="113030"/>
                  <wp:effectExtent l="0" t="0" r="1270" b="0"/>
                  <wp:docPr id="11" name="Picture 11" descr="j0115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0115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" cy="113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A64">
              <w:rPr>
                <w:rFonts w:ascii="Calibri" w:hAnsi="Calibri" w:cs="Arial"/>
                <w:sz w:val="22"/>
                <w:szCs w:val="22"/>
              </w:rPr>
              <w:t xml:space="preserve">    izrađivati biltene, katolage, plakate prinova i dr. informacijska sredstva;</w:t>
            </w:r>
          </w:p>
          <w:p w:rsidR="003B31E0" w:rsidRPr="006E1A64" w:rsidRDefault="003B31E0" w:rsidP="00486CFE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 w:rsidRPr="006E1A64">
              <w:rPr>
                <w:rFonts w:ascii="Calibri" w:hAnsi="Calibri" w:cs="Arial"/>
                <w:noProof/>
                <w:sz w:val="22"/>
                <w:szCs w:val="22"/>
                <w:lang w:val="bs-Latn-BA" w:eastAsia="bs-Latn-BA"/>
              </w:rPr>
              <w:drawing>
                <wp:inline distT="0" distB="0" distL="0" distR="0">
                  <wp:extent cx="113030" cy="113030"/>
                  <wp:effectExtent l="0" t="0" r="1270" b="0"/>
                  <wp:docPr id="12" name="Picture 12" descr="j0115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0115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" cy="113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A64">
              <w:rPr>
                <w:rFonts w:ascii="Calibri" w:hAnsi="Calibri" w:cs="Arial"/>
                <w:sz w:val="22"/>
                <w:szCs w:val="22"/>
              </w:rPr>
              <w:t xml:space="preserve">    uređivati stranicu Biblioteka Breza na društvenoj mreži Facebook i  Instagram ;</w:t>
            </w:r>
          </w:p>
          <w:p w:rsidR="003B31E0" w:rsidRPr="006E1A64" w:rsidRDefault="003B31E0" w:rsidP="00486CFE">
            <w:pPr>
              <w:rPr>
                <w:rFonts w:ascii="Calibri" w:hAnsi="Calibri" w:cs="Arial"/>
                <w:sz w:val="22"/>
                <w:szCs w:val="22"/>
              </w:rPr>
            </w:pPr>
            <w:r w:rsidRPr="006E1A64">
              <w:rPr>
                <w:rFonts w:ascii="Calibri" w:hAnsi="Calibri" w:cs="Arial"/>
                <w:noProof/>
                <w:sz w:val="22"/>
                <w:szCs w:val="22"/>
                <w:lang w:val="bs-Latn-BA" w:eastAsia="bs-Latn-BA"/>
              </w:rPr>
              <w:drawing>
                <wp:inline distT="0" distB="0" distL="0" distR="0">
                  <wp:extent cx="113030" cy="113030"/>
                  <wp:effectExtent l="0" t="0" r="1270" b="0"/>
                  <wp:docPr id="13" name="Picture 13" descr="j0115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0115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" cy="113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A64">
              <w:rPr>
                <w:rFonts w:ascii="Calibri" w:hAnsi="Calibri" w:cs="Arial"/>
                <w:sz w:val="22"/>
                <w:szCs w:val="22"/>
              </w:rPr>
              <w:t xml:space="preserve">    sarađivati sa Osnivačem i pravovremeno podnositi izvještaje  o </w:t>
            </w:r>
          </w:p>
          <w:p w:rsidR="003B31E0" w:rsidRPr="006E1A64" w:rsidRDefault="003B31E0" w:rsidP="00486CFE">
            <w:pPr>
              <w:rPr>
                <w:rFonts w:ascii="Calibri" w:hAnsi="Calibri" w:cs="Arial"/>
                <w:sz w:val="22"/>
                <w:szCs w:val="22"/>
              </w:rPr>
            </w:pPr>
            <w:r w:rsidRPr="006E1A64">
              <w:rPr>
                <w:rFonts w:ascii="Calibri" w:hAnsi="Calibri" w:cs="Arial"/>
                <w:sz w:val="22"/>
                <w:szCs w:val="22"/>
              </w:rPr>
              <w:t xml:space="preserve">            radu i ostale dokumente, prema zahtjevu i potrebi;</w:t>
            </w:r>
          </w:p>
          <w:p w:rsidR="003B31E0" w:rsidRPr="006E1A64" w:rsidRDefault="003B31E0" w:rsidP="00486CFE">
            <w:pPr>
              <w:rPr>
                <w:rFonts w:ascii="Calibri" w:hAnsi="Calibri" w:cs="Arial"/>
                <w:sz w:val="22"/>
                <w:szCs w:val="22"/>
              </w:rPr>
            </w:pPr>
            <w:r w:rsidRPr="006E1A64">
              <w:rPr>
                <w:rFonts w:ascii="Calibri" w:hAnsi="Calibri" w:cs="Arial"/>
                <w:noProof/>
                <w:sz w:val="22"/>
                <w:szCs w:val="22"/>
                <w:lang w:val="bs-Latn-BA" w:eastAsia="bs-Latn-BA"/>
              </w:rPr>
              <w:drawing>
                <wp:inline distT="0" distB="0" distL="0" distR="0">
                  <wp:extent cx="113030" cy="113030"/>
                  <wp:effectExtent l="0" t="0" r="1270" b="0"/>
                  <wp:docPr id="14" name="Picture 14" descr="j0115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0115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" cy="113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A64">
              <w:rPr>
                <w:rFonts w:ascii="Calibri" w:hAnsi="Calibri" w:cs="Arial"/>
                <w:sz w:val="22"/>
                <w:szCs w:val="22"/>
              </w:rPr>
              <w:t xml:space="preserve">     </w:t>
            </w:r>
            <w:proofErr w:type="gramStart"/>
            <w:r w:rsidRPr="006E1A64">
              <w:rPr>
                <w:rFonts w:ascii="Calibri" w:hAnsi="Calibri" w:cs="Arial"/>
                <w:sz w:val="22"/>
                <w:szCs w:val="22"/>
              </w:rPr>
              <w:t>razvijati</w:t>
            </w:r>
            <w:proofErr w:type="gramEnd"/>
            <w:r w:rsidRPr="006E1A64">
              <w:rPr>
                <w:rFonts w:ascii="Calibri" w:hAnsi="Calibri" w:cs="Arial"/>
                <w:sz w:val="22"/>
                <w:szCs w:val="22"/>
              </w:rPr>
              <w:t xml:space="preserve"> saradnju s drugim kulturnim i odgojno-obrazovnim  ustanovama u lokalnoj zajednici, te saradnju s udruženjima i medijima.</w:t>
            </w:r>
          </w:p>
          <w:p w:rsidR="00691095" w:rsidRDefault="00691095" w:rsidP="00691095"/>
          <w:p w:rsidR="003B31E0" w:rsidRPr="006E1A64" w:rsidRDefault="003B31E0" w:rsidP="00486CFE">
            <w:pPr>
              <w:rPr>
                <w:rFonts w:ascii="Calibri" w:hAnsi="Calibri" w:cs="Arial"/>
              </w:rPr>
            </w:pPr>
            <w:r w:rsidRPr="006E1A64">
              <w:rPr>
                <w:rFonts w:ascii="Calibri" w:hAnsi="Calibri" w:cs="Arial"/>
              </w:rPr>
              <w:t xml:space="preserve">Realizacijom postavljenih zadataka naša biblioteka postaje nezaobilazno mjesto na kulturnoj karti grada čime se </w:t>
            </w:r>
            <w:proofErr w:type="gramStart"/>
            <w:r w:rsidRPr="006E1A64">
              <w:rPr>
                <w:rFonts w:ascii="Calibri" w:hAnsi="Calibri" w:cs="Arial"/>
              </w:rPr>
              <w:t>potvrđuje  mišljenje</w:t>
            </w:r>
            <w:proofErr w:type="gramEnd"/>
            <w:r w:rsidRPr="006E1A64">
              <w:rPr>
                <w:rFonts w:ascii="Calibri" w:hAnsi="Calibri" w:cs="Arial"/>
              </w:rPr>
              <w:t xml:space="preserve"> javnosti  da je Opća biblioteka “Muhamed Kantardžić” Breza kulturno, obrazovno i informaciono središte grada.Kao prilog tome, možemo zaključiti kako smo u proteklih nekoliko godina zaista  puno radili na takvom imidžu biblioteke i to kroz brojna događanja i aktivnosti . Svakako, tu se nećemo zaustaviti nego ćemo raditi na tom području </w:t>
            </w:r>
            <w:proofErr w:type="gramStart"/>
            <w:r w:rsidRPr="006E1A64">
              <w:rPr>
                <w:rFonts w:ascii="Calibri" w:hAnsi="Calibri" w:cs="Arial"/>
              </w:rPr>
              <w:t>i  dalje</w:t>
            </w:r>
            <w:proofErr w:type="gramEnd"/>
            <w:r w:rsidRPr="006E1A64">
              <w:rPr>
                <w:rFonts w:ascii="Calibri" w:hAnsi="Calibri" w:cs="Arial"/>
              </w:rPr>
              <w:t xml:space="preserve"> razvijati i usavršavati naše usluge čime će naša biblioteka zadržati status najvažnije kulturne ustanove u opštini. </w:t>
            </w:r>
          </w:p>
          <w:p w:rsidR="003B31E0" w:rsidRPr="006E1A64" w:rsidRDefault="003B31E0" w:rsidP="00486CFE"/>
          <w:p w:rsidR="003B31E0" w:rsidRPr="006E1A64" w:rsidRDefault="003B31E0" w:rsidP="00486CFE"/>
          <w:p w:rsidR="003B31E0" w:rsidRPr="006E1A64" w:rsidRDefault="003B31E0" w:rsidP="00486CFE">
            <w:pPr>
              <w:spacing w:line="360" w:lineRule="auto"/>
              <w:jc w:val="both"/>
              <w:rPr>
                <w:rFonts w:ascii="Calibri" w:hAnsi="Calibri"/>
                <w:b/>
                <w:color w:val="31849B"/>
                <w:sz w:val="28"/>
                <w:szCs w:val="28"/>
                <w:lang w:val="hr-HR"/>
              </w:rPr>
            </w:pPr>
            <w:r w:rsidRPr="006E1A64">
              <w:rPr>
                <w:rFonts w:ascii="Calibri" w:hAnsi="Calibri"/>
                <w:b/>
                <w:color w:val="31849B"/>
                <w:sz w:val="28"/>
                <w:szCs w:val="28"/>
                <w:lang w:val="hr-HR"/>
              </w:rPr>
              <w:t>2.      OSNO</w:t>
            </w:r>
            <w:r w:rsidR="00486CFE">
              <w:rPr>
                <w:rFonts w:ascii="Calibri" w:hAnsi="Calibri"/>
                <w:b/>
                <w:color w:val="31849B"/>
                <w:sz w:val="28"/>
                <w:szCs w:val="28"/>
                <w:lang w:val="hr-HR"/>
              </w:rPr>
              <w:t>VNA DJELATNOST BIBLIOTEKE u 2021</w:t>
            </w:r>
            <w:r w:rsidRPr="006E1A64">
              <w:rPr>
                <w:rFonts w:ascii="Calibri" w:hAnsi="Calibri"/>
                <w:b/>
                <w:color w:val="31849B"/>
                <w:sz w:val="28"/>
                <w:szCs w:val="28"/>
                <w:lang w:val="hr-HR"/>
              </w:rPr>
              <w:t>. godini</w:t>
            </w:r>
          </w:p>
          <w:p w:rsidR="003B31E0" w:rsidRPr="006E1A64" w:rsidRDefault="003B31E0" w:rsidP="00486CFE">
            <w:pPr>
              <w:rPr>
                <w:rFonts w:ascii="Calibri" w:hAnsi="Calibri"/>
                <w:b/>
                <w:color w:val="002060"/>
              </w:rPr>
            </w:pPr>
            <w:r w:rsidRPr="006E1A64">
              <w:rPr>
                <w:rFonts w:ascii="Calibri" w:hAnsi="Calibri"/>
                <w:b/>
                <w:color w:val="002060"/>
              </w:rPr>
              <w:t>RAD SA KORISNICIMA</w:t>
            </w:r>
          </w:p>
          <w:p w:rsidR="003B31E0" w:rsidRPr="006E1A64" w:rsidRDefault="003B31E0" w:rsidP="00486CFE">
            <w:pPr>
              <w:rPr>
                <w:rFonts w:ascii="Calibri" w:hAnsi="Calibri"/>
                <w:b/>
                <w:color w:val="002060"/>
              </w:rPr>
            </w:pPr>
          </w:p>
          <w:p w:rsidR="003B31E0" w:rsidRPr="006E1A64" w:rsidRDefault="006813D5" w:rsidP="00486CF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U 2021</w:t>
            </w:r>
            <w:r w:rsidR="003B31E0" w:rsidRPr="006E1A64">
              <w:rPr>
                <w:rFonts w:ascii="Calibri" w:hAnsi="Calibri"/>
                <w:sz w:val="22"/>
                <w:szCs w:val="22"/>
              </w:rPr>
              <w:t xml:space="preserve">. </w:t>
            </w:r>
            <w:proofErr w:type="gramStart"/>
            <w:r w:rsidR="003B31E0" w:rsidRPr="006E1A64">
              <w:rPr>
                <w:rFonts w:ascii="Calibri" w:hAnsi="Calibri"/>
                <w:sz w:val="22"/>
                <w:szCs w:val="22"/>
              </w:rPr>
              <w:t>godini</w:t>
            </w:r>
            <w:proofErr w:type="gramEnd"/>
            <w:r w:rsidR="003B31E0" w:rsidRPr="006E1A64">
              <w:rPr>
                <w:rFonts w:ascii="Calibri" w:hAnsi="Calibri"/>
                <w:sz w:val="22"/>
                <w:szCs w:val="22"/>
              </w:rPr>
              <w:t xml:space="preserve"> akcenat rada  biblioteke stavit će se na direktan rad sa korisinicima, koji se odnosi na pružanje usluga i davanje informacija u smislu izdavanja knjižnog fonda i pomoći pri odabiru tema za seminarske i diplomske radove a u skladu sa raspoloživim fondom.</w:t>
            </w:r>
          </w:p>
          <w:p w:rsidR="003B31E0" w:rsidRPr="006E1A64" w:rsidRDefault="003B31E0" w:rsidP="00486CFE">
            <w:pPr>
              <w:rPr>
                <w:rFonts w:ascii="Calibri" w:hAnsi="Calibri"/>
                <w:sz w:val="22"/>
                <w:szCs w:val="22"/>
              </w:rPr>
            </w:pPr>
          </w:p>
          <w:p w:rsidR="003B31E0" w:rsidRPr="006E1A64" w:rsidRDefault="003B31E0" w:rsidP="00486CFE">
            <w:pPr>
              <w:rPr>
                <w:rFonts w:ascii="Calibri" w:hAnsi="Calibri"/>
                <w:sz w:val="22"/>
                <w:szCs w:val="22"/>
              </w:rPr>
            </w:pPr>
            <w:r w:rsidRPr="006E1A64">
              <w:rPr>
                <w:rFonts w:ascii="Calibri" w:hAnsi="Calibri"/>
                <w:sz w:val="22"/>
                <w:szCs w:val="22"/>
              </w:rPr>
              <w:t xml:space="preserve">Rad s korisnicima u našoj biblioteci  odvija se kroz: </w:t>
            </w:r>
          </w:p>
          <w:p w:rsidR="003B31E0" w:rsidRPr="006E1A64" w:rsidRDefault="003B31E0" w:rsidP="00486CFE">
            <w:pPr>
              <w:rPr>
                <w:rFonts w:ascii="Calibri" w:hAnsi="Calibri"/>
                <w:sz w:val="22"/>
                <w:szCs w:val="22"/>
              </w:rPr>
            </w:pPr>
          </w:p>
          <w:p w:rsidR="003B31E0" w:rsidRPr="006E1A64" w:rsidRDefault="003B31E0" w:rsidP="00486CFE">
            <w:pPr>
              <w:numPr>
                <w:ilvl w:val="0"/>
                <w:numId w:val="14"/>
              </w:numPr>
              <w:rPr>
                <w:rFonts w:ascii="Calibri" w:hAnsi="Calibri"/>
                <w:sz w:val="22"/>
                <w:szCs w:val="22"/>
              </w:rPr>
            </w:pPr>
            <w:r w:rsidRPr="006E1A64">
              <w:rPr>
                <w:rFonts w:ascii="Calibri" w:hAnsi="Calibri"/>
                <w:sz w:val="22"/>
                <w:szCs w:val="22"/>
              </w:rPr>
              <w:t>Odjeljenje za odrasle (centralno odjeljenje),</w:t>
            </w:r>
          </w:p>
          <w:p w:rsidR="003B31E0" w:rsidRPr="006E1A64" w:rsidRDefault="003B31E0" w:rsidP="00486CFE">
            <w:pPr>
              <w:numPr>
                <w:ilvl w:val="0"/>
                <w:numId w:val="14"/>
              </w:numPr>
              <w:rPr>
                <w:rFonts w:ascii="Calibri" w:hAnsi="Calibri"/>
                <w:sz w:val="22"/>
                <w:szCs w:val="22"/>
              </w:rPr>
            </w:pPr>
            <w:r w:rsidRPr="006E1A64">
              <w:rPr>
                <w:rFonts w:ascii="Calibri" w:hAnsi="Calibri"/>
                <w:sz w:val="22"/>
                <w:szCs w:val="22"/>
              </w:rPr>
              <w:t>Dječje odjeljenje,</w:t>
            </w:r>
          </w:p>
          <w:p w:rsidR="003B31E0" w:rsidRPr="006E1A64" w:rsidRDefault="003B31E0" w:rsidP="00486CFE">
            <w:pPr>
              <w:numPr>
                <w:ilvl w:val="0"/>
                <w:numId w:val="16"/>
              </w:numPr>
              <w:rPr>
                <w:rFonts w:ascii="Calibri" w:hAnsi="Calibri"/>
                <w:sz w:val="22"/>
                <w:szCs w:val="22"/>
              </w:rPr>
            </w:pPr>
            <w:r w:rsidRPr="006E1A64">
              <w:rPr>
                <w:rFonts w:ascii="Calibri" w:hAnsi="Calibri"/>
                <w:sz w:val="22"/>
                <w:szCs w:val="22"/>
              </w:rPr>
              <w:t>Teen kutak,</w:t>
            </w:r>
          </w:p>
          <w:p w:rsidR="003B31E0" w:rsidRPr="006E1A64" w:rsidRDefault="003B31E0" w:rsidP="00486CFE">
            <w:pPr>
              <w:numPr>
                <w:ilvl w:val="0"/>
                <w:numId w:val="15"/>
              </w:numPr>
              <w:rPr>
                <w:rFonts w:ascii="Calibri" w:hAnsi="Calibri"/>
                <w:sz w:val="22"/>
                <w:szCs w:val="22"/>
              </w:rPr>
            </w:pPr>
            <w:r w:rsidRPr="006E1A64">
              <w:rPr>
                <w:rFonts w:ascii="Calibri" w:hAnsi="Calibri"/>
                <w:sz w:val="22"/>
                <w:szCs w:val="22"/>
              </w:rPr>
              <w:t>Edukativnu igraonicu,</w:t>
            </w:r>
          </w:p>
          <w:p w:rsidR="003B31E0" w:rsidRPr="006E1A64" w:rsidRDefault="003B31E0" w:rsidP="00486CFE">
            <w:pPr>
              <w:numPr>
                <w:ilvl w:val="0"/>
                <w:numId w:val="15"/>
              </w:numPr>
              <w:rPr>
                <w:rFonts w:ascii="Calibri" w:hAnsi="Calibri"/>
                <w:sz w:val="22"/>
                <w:szCs w:val="22"/>
              </w:rPr>
            </w:pPr>
            <w:r w:rsidRPr="006E1A64">
              <w:rPr>
                <w:rFonts w:ascii="Calibri" w:hAnsi="Calibri"/>
                <w:sz w:val="22"/>
                <w:szCs w:val="22"/>
              </w:rPr>
              <w:t>Odjeljenje zavičajne zbirke i</w:t>
            </w:r>
          </w:p>
          <w:p w:rsidR="003B31E0" w:rsidRPr="006E1A64" w:rsidRDefault="003B31E0" w:rsidP="00486CFE">
            <w:pPr>
              <w:numPr>
                <w:ilvl w:val="0"/>
                <w:numId w:val="17"/>
              </w:numPr>
              <w:rPr>
                <w:rFonts w:ascii="Calibri" w:hAnsi="Calibri"/>
                <w:sz w:val="22"/>
                <w:szCs w:val="22"/>
              </w:rPr>
            </w:pPr>
            <w:r w:rsidRPr="006E1A64">
              <w:rPr>
                <w:rFonts w:ascii="Calibri" w:hAnsi="Calibri"/>
                <w:sz w:val="22"/>
                <w:szCs w:val="22"/>
              </w:rPr>
              <w:t>Čitaonicu za odrasle.</w:t>
            </w:r>
          </w:p>
          <w:p w:rsidR="003B31E0" w:rsidRPr="006E1A64" w:rsidRDefault="003B31E0" w:rsidP="00486CFE">
            <w:pPr>
              <w:rPr>
                <w:rFonts w:ascii="Calibri" w:hAnsi="Calibri"/>
                <w:b/>
                <w:color w:val="002060"/>
              </w:rPr>
            </w:pPr>
          </w:p>
          <w:p w:rsidR="003B31E0" w:rsidRPr="006E1A64" w:rsidRDefault="003B31E0" w:rsidP="00486CFE">
            <w:pPr>
              <w:rPr>
                <w:rFonts w:ascii="Calibri" w:hAnsi="Calibri"/>
                <w:sz w:val="22"/>
                <w:szCs w:val="22"/>
              </w:rPr>
            </w:pPr>
          </w:p>
          <w:p w:rsidR="003B31E0" w:rsidRPr="006E1A64" w:rsidRDefault="003B31E0" w:rsidP="00486CFE">
            <w:pPr>
              <w:jc w:val="both"/>
              <w:rPr>
                <w:rFonts w:ascii="Calibri" w:hAnsi="Calibri" w:cs="Arial"/>
              </w:rPr>
            </w:pPr>
            <w:r w:rsidRPr="006E1A64">
              <w:rPr>
                <w:rFonts w:ascii="Calibri" w:hAnsi="Calibri" w:cs="Arial"/>
              </w:rPr>
              <w:t xml:space="preserve">Nažalost, navedena odjeljena samo su fizički odvojena u samom prostoru biblioteke, a zbog nedovoljnog broja zaposlenika ne funkcionišu kao odvojena odjeljenja u pravom smislu, s obzirom </w:t>
            </w:r>
          </w:p>
          <w:p w:rsidR="003B31E0" w:rsidRPr="006E1A64" w:rsidRDefault="003B31E0" w:rsidP="00486CFE">
            <w:pPr>
              <w:jc w:val="both"/>
              <w:rPr>
                <w:rFonts w:ascii="Calibri" w:hAnsi="Calibri" w:cs="Arial"/>
              </w:rPr>
            </w:pPr>
            <w:proofErr w:type="gramStart"/>
            <w:r w:rsidRPr="006E1A64">
              <w:rPr>
                <w:rFonts w:ascii="Calibri" w:hAnsi="Calibri" w:cs="Arial"/>
              </w:rPr>
              <w:t>da</w:t>
            </w:r>
            <w:proofErr w:type="gramEnd"/>
            <w:r w:rsidRPr="006E1A64">
              <w:rPr>
                <w:rFonts w:ascii="Calibri" w:hAnsi="Calibri" w:cs="Arial"/>
              </w:rPr>
              <w:t xml:space="preserve"> se posudba i razduživanje građe vrše samo na središnjem pultu smještenom na </w:t>
            </w:r>
            <w:r w:rsidRPr="006E1A64">
              <w:rPr>
                <w:rFonts w:ascii="Calibri" w:hAnsi="Calibri" w:cs="Arial"/>
              </w:rPr>
              <w:lastRenderedPageBreak/>
              <w:t xml:space="preserve">Odjeljenju za odrasle. </w:t>
            </w:r>
          </w:p>
          <w:p w:rsidR="003B31E0" w:rsidRPr="006E1A64" w:rsidRDefault="006813D5" w:rsidP="00486CFE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 </w:t>
            </w:r>
            <w:r w:rsidR="003B31E0" w:rsidRPr="006E1A64">
              <w:rPr>
                <w:rFonts w:ascii="Calibri" w:hAnsi="Calibri" w:cs="Arial"/>
              </w:rPr>
              <w:t xml:space="preserve"> </w:t>
            </w:r>
            <w:r>
              <w:rPr>
                <w:rFonts w:ascii="Calibri" w:hAnsi="Calibri" w:cs="Arial"/>
              </w:rPr>
              <w:t xml:space="preserve">U </w:t>
            </w:r>
            <w:r w:rsidR="00F35B93">
              <w:rPr>
                <w:rFonts w:ascii="Calibri" w:hAnsi="Calibri" w:cs="Arial"/>
              </w:rPr>
              <w:t>Čitaonici za odrasle je formiran</w:t>
            </w:r>
            <w:r w:rsidR="003B31E0" w:rsidRPr="006E1A64">
              <w:rPr>
                <w:rFonts w:ascii="Calibri" w:hAnsi="Calibri" w:cs="Arial"/>
              </w:rPr>
              <w:t xml:space="preserve"> Internet klub za naše korisnike. </w:t>
            </w:r>
            <w:r w:rsidR="003B31E0" w:rsidRPr="006E1A64">
              <w:rPr>
                <w:rFonts w:ascii="Calibri" w:hAnsi="Calibri"/>
              </w:rPr>
              <w:t>Biblioteka nudi svojim članovima mogućnost besplatnog pristupa internetu sa ciljem informisanja, pretraživanja i učenja. Cilj ove usluge je da se olakša potraga za informacijama koje su dostupne na internetu.</w:t>
            </w:r>
          </w:p>
          <w:p w:rsidR="003B31E0" w:rsidRPr="006E1A64" w:rsidRDefault="00486CFE" w:rsidP="00486CFE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 Naše korisnike i tokom 2021</w:t>
            </w:r>
            <w:r w:rsidR="003B31E0" w:rsidRPr="006E1A64">
              <w:rPr>
                <w:rFonts w:ascii="Calibri" w:hAnsi="Calibri" w:cs="Arial"/>
              </w:rPr>
              <w:t xml:space="preserve">.godine planiramo zainteresovati za korištenje usluga biblioteke i saradnju, </w:t>
            </w:r>
            <w:r w:rsidR="006813D5">
              <w:rPr>
                <w:rFonts w:ascii="Calibri" w:hAnsi="Calibri" w:cs="Arial"/>
              </w:rPr>
              <w:t>putem raznih aktivnosti i konkursa</w:t>
            </w:r>
          </w:p>
          <w:p w:rsidR="003B31E0" w:rsidRPr="006E1A64" w:rsidRDefault="003B31E0" w:rsidP="00486CFE">
            <w:pPr>
              <w:jc w:val="both"/>
              <w:rPr>
                <w:rFonts w:ascii="Calibri" w:hAnsi="Calibri" w:cs="Arial"/>
              </w:rPr>
            </w:pPr>
          </w:p>
          <w:p w:rsidR="003B31E0" w:rsidRPr="006E1A64" w:rsidRDefault="003B31E0" w:rsidP="00486CFE">
            <w:pPr>
              <w:spacing w:line="276" w:lineRule="auto"/>
              <w:ind w:left="1230"/>
              <w:jc w:val="both"/>
              <w:rPr>
                <w:rFonts w:ascii="Calibri" w:hAnsi="Calibri"/>
                <w:b/>
                <w:color w:val="002060"/>
                <w:lang w:val="hr-HR"/>
              </w:rPr>
            </w:pPr>
            <w:r w:rsidRPr="006E1A64">
              <w:rPr>
                <w:rFonts w:ascii="Calibri" w:hAnsi="Calibri"/>
                <w:b/>
                <w:color w:val="002060"/>
                <w:lang w:val="hr-HR"/>
              </w:rPr>
              <w:t>2.2  NABAVKA I OBRADA KNJIŽNE GRAĐE</w:t>
            </w:r>
          </w:p>
          <w:p w:rsidR="003B31E0" w:rsidRPr="006E1A64" w:rsidRDefault="003B31E0" w:rsidP="00486CFE">
            <w:pPr>
              <w:jc w:val="both"/>
              <w:rPr>
                <w:rFonts w:ascii="Calibri" w:hAnsi="Calibri"/>
                <w:lang w:val="hr-HR"/>
              </w:rPr>
            </w:pPr>
            <w:r w:rsidRPr="006E1A64">
              <w:rPr>
                <w:rFonts w:ascii="Calibri" w:hAnsi="Calibri"/>
                <w:lang w:val="hr-HR"/>
              </w:rPr>
              <w:t>Programom rada Biblioteke</w:t>
            </w:r>
            <w:r w:rsidR="00486CFE">
              <w:rPr>
                <w:rFonts w:ascii="Calibri" w:hAnsi="Calibri"/>
                <w:lang w:val="hr-HR"/>
              </w:rPr>
              <w:t xml:space="preserve"> za 2021</w:t>
            </w:r>
            <w:r w:rsidRPr="006E1A64">
              <w:rPr>
                <w:rFonts w:ascii="Calibri" w:hAnsi="Calibri"/>
                <w:lang w:val="hr-HR"/>
              </w:rPr>
              <w:t>. godinu planira se dalji razvoj osnovne djelatnosti: nabavka i proširenje knjižnog fonda naslovima novije bosanskohercegovačke i svjetske publicističke djelatnosti i na taj način zadržati kontinuitet u bibliotečkoj djelatnosti koja je Zakonom definisana. Izbor građe  će zavisiti od od liste desiderata, odnosno liste želja naših korisnika kao i ponude na tržištu knjiga.</w:t>
            </w:r>
          </w:p>
          <w:p w:rsidR="003B31E0" w:rsidRPr="006E1A64" w:rsidRDefault="003B31E0" w:rsidP="00486CFE">
            <w:pPr>
              <w:jc w:val="both"/>
              <w:rPr>
                <w:rFonts w:ascii="Calibri" w:hAnsi="Calibri"/>
                <w:lang w:val="hr-HR"/>
              </w:rPr>
            </w:pPr>
            <w:r w:rsidRPr="006E1A64">
              <w:rPr>
                <w:rFonts w:ascii="Calibri" w:hAnsi="Calibri"/>
                <w:lang w:val="hr-HR"/>
              </w:rPr>
              <w:t>Knjižnu građu biblioteke čini svaki jezički, slikovni ili zvučni dokument na lako prenosivom materijalu ili elektronski čitljivom obliku informacionog, umjetničkog, naučnog ili stručnog sadržaja proizveden u više primjeraka i namjenjen javnosti a sve što biblioteka drži u svom fondu i stavlja na raspolaganje korisnicima. Bibliotečkom građom smatraju se i igračke ako su dio bibliotečkog fonda. Radi zadovoljavanja potreba korisnika planirano je proširenje i popunjavanje knjižnog fonda novim naslovima, časopisima i periodikom. Biblioteka će i ovoj godini knjižnu građu nabavljati iz četiri izvora:</w:t>
            </w:r>
          </w:p>
          <w:p w:rsidR="003B31E0" w:rsidRPr="006E1A64" w:rsidRDefault="003B31E0" w:rsidP="00486CFE">
            <w:pPr>
              <w:jc w:val="both"/>
              <w:rPr>
                <w:rFonts w:ascii="Calibri" w:hAnsi="Calibri"/>
                <w:lang w:val="hr-HR"/>
              </w:rPr>
            </w:pPr>
          </w:p>
          <w:p w:rsidR="003B31E0" w:rsidRPr="006E1A64" w:rsidRDefault="003B31E0" w:rsidP="00486CFE">
            <w:pPr>
              <w:numPr>
                <w:ilvl w:val="0"/>
                <w:numId w:val="2"/>
              </w:numPr>
              <w:jc w:val="both"/>
              <w:rPr>
                <w:rFonts w:ascii="Calibri" w:hAnsi="Calibri"/>
                <w:lang w:val="hr-HR"/>
              </w:rPr>
            </w:pPr>
            <w:r w:rsidRPr="006E1A64">
              <w:rPr>
                <w:rFonts w:ascii="Calibri" w:hAnsi="Calibri"/>
                <w:lang w:val="hr-HR"/>
              </w:rPr>
              <w:t>kupovinom</w:t>
            </w:r>
          </w:p>
          <w:p w:rsidR="003B31E0" w:rsidRPr="006E1A64" w:rsidRDefault="003B31E0" w:rsidP="00486CFE">
            <w:pPr>
              <w:numPr>
                <w:ilvl w:val="0"/>
                <w:numId w:val="2"/>
              </w:numPr>
              <w:jc w:val="both"/>
              <w:rPr>
                <w:rFonts w:ascii="Calibri" w:hAnsi="Calibri"/>
                <w:lang w:val="hr-HR"/>
              </w:rPr>
            </w:pPr>
            <w:r w:rsidRPr="006E1A64">
              <w:rPr>
                <w:rFonts w:ascii="Calibri" w:hAnsi="Calibri"/>
                <w:lang w:val="hr-HR"/>
              </w:rPr>
              <w:t>donacijom</w:t>
            </w:r>
          </w:p>
          <w:p w:rsidR="003B31E0" w:rsidRPr="006E1A64" w:rsidRDefault="003B31E0" w:rsidP="00486CFE">
            <w:pPr>
              <w:numPr>
                <w:ilvl w:val="0"/>
                <w:numId w:val="2"/>
              </w:numPr>
              <w:jc w:val="both"/>
              <w:rPr>
                <w:rFonts w:ascii="Calibri" w:hAnsi="Calibri"/>
                <w:lang w:val="hr-HR"/>
              </w:rPr>
            </w:pPr>
            <w:r w:rsidRPr="006E1A64">
              <w:rPr>
                <w:rFonts w:ascii="Calibri" w:hAnsi="Calibri"/>
                <w:lang w:val="hr-HR"/>
              </w:rPr>
              <w:t>otkupom i</w:t>
            </w:r>
          </w:p>
          <w:p w:rsidR="003B31E0" w:rsidRPr="006E1A64" w:rsidRDefault="003B31E0" w:rsidP="00486CFE">
            <w:pPr>
              <w:numPr>
                <w:ilvl w:val="0"/>
                <w:numId w:val="2"/>
              </w:numPr>
              <w:jc w:val="both"/>
              <w:rPr>
                <w:rFonts w:ascii="Calibri" w:hAnsi="Calibri"/>
                <w:lang w:val="hr-HR"/>
              </w:rPr>
            </w:pPr>
            <w:r w:rsidRPr="006E1A64">
              <w:rPr>
                <w:rFonts w:ascii="Calibri" w:hAnsi="Calibri"/>
                <w:lang w:val="hr-HR"/>
              </w:rPr>
              <w:t>razmjenom.</w:t>
            </w:r>
          </w:p>
          <w:p w:rsidR="003B31E0" w:rsidRPr="006E1A64" w:rsidRDefault="003B31E0" w:rsidP="00486CFE">
            <w:pPr>
              <w:ind w:left="786"/>
              <w:jc w:val="both"/>
              <w:rPr>
                <w:rFonts w:ascii="Calibri" w:hAnsi="Calibri"/>
                <w:lang w:val="hr-HR"/>
              </w:rPr>
            </w:pPr>
          </w:p>
          <w:p w:rsidR="003B31E0" w:rsidRPr="006E1A64" w:rsidRDefault="003B31E0" w:rsidP="00486CFE">
            <w:pPr>
              <w:jc w:val="both"/>
              <w:rPr>
                <w:rFonts w:ascii="Calibri" w:hAnsi="Calibri"/>
                <w:lang w:val="hr-HR"/>
              </w:rPr>
            </w:pPr>
            <w:r w:rsidRPr="006E1A64">
              <w:rPr>
                <w:rFonts w:ascii="Calibri" w:hAnsi="Calibri"/>
                <w:lang w:val="hr-HR"/>
              </w:rPr>
              <w:t xml:space="preserve">Poseban akcenat ćemo, pored beletristike i lektirskih izdanja za učenike osnovnih i srednjih škola, staviti na nabavku teen literature jer je ova kategorija korisnika prepoznata kao najaktivnija u proteklle dvije godine kada smo u sklopu Dječijeg odjeljenja pokrenuli Teen </w:t>
            </w:r>
            <w:r w:rsidRPr="006E1A64">
              <w:rPr>
                <w:rFonts w:ascii="Calibri" w:hAnsi="Calibri"/>
                <w:lang w:val="hr-HR"/>
              </w:rPr>
              <w:lastRenderedPageBreak/>
              <w:t>kutak. I dalje se osjeća nedostatak stručne literature čija izdanja su veoma skupa  i koja uglavnom dobijama poklonom sugrađana i autora. I ove, kao i prethodnih godina očekujemo značajnu donaciju Fondacije za bibliotečku djelatnost iz otkupa domaćih izdavača</w:t>
            </w:r>
          </w:p>
          <w:p w:rsidR="003B31E0" w:rsidRPr="006E1A64" w:rsidRDefault="003B31E0" w:rsidP="00486CFE">
            <w:pPr>
              <w:jc w:val="both"/>
              <w:rPr>
                <w:rFonts w:ascii="Calibri" w:hAnsi="Calibri"/>
                <w:lang w:val="hr-HR"/>
              </w:rPr>
            </w:pPr>
            <w:r w:rsidRPr="006E1A64">
              <w:rPr>
                <w:rFonts w:ascii="Calibri" w:hAnsi="Calibri"/>
                <w:lang w:val="hr-HR"/>
              </w:rPr>
              <w:t xml:space="preserve">  Također je neophodno povećati broj slikovnica zbog sve većeg broja korisnika predškolskog uzrasta, a koji su većinom polaznici naše Edukativne igraonice.</w:t>
            </w:r>
          </w:p>
          <w:p w:rsidR="003B31E0" w:rsidRPr="006E1A64" w:rsidRDefault="003B31E0" w:rsidP="00486CFE">
            <w:pPr>
              <w:jc w:val="both"/>
              <w:rPr>
                <w:rFonts w:ascii="Calibri" w:hAnsi="Calibri"/>
                <w:lang w:val="hr-HR"/>
              </w:rPr>
            </w:pPr>
            <w:r w:rsidRPr="006E1A64">
              <w:rPr>
                <w:rFonts w:ascii="Calibri" w:hAnsi="Calibri"/>
                <w:lang w:val="hr-HR"/>
              </w:rPr>
              <w:t>Moramo istaći da broj nabavljenih knjiga direktno utiče na broj korisnika, jer bez novih naslova nema ni novih čitalaca.</w:t>
            </w:r>
          </w:p>
          <w:p w:rsidR="003B31E0" w:rsidRPr="006E1A64" w:rsidRDefault="003B31E0" w:rsidP="00486CFE">
            <w:pPr>
              <w:jc w:val="both"/>
              <w:rPr>
                <w:rFonts w:ascii="Calibri" w:hAnsi="Calibri"/>
                <w:sz w:val="22"/>
                <w:szCs w:val="22"/>
                <w:lang w:val="hr-HR"/>
              </w:rPr>
            </w:pPr>
          </w:p>
          <w:p w:rsidR="003B31E0" w:rsidRDefault="003B31E0" w:rsidP="00486CFE">
            <w:pPr>
              <w:jc w:val="both"/>
              <w:rPr>
                <w:rFonts w:ascii="Calibri" w:hAnsi="Calibri"/>
                <w:lang w:val="hr-HR"/>
              </w:rPr>
            </w:pPr>
            <w:r w:rsidRPr="006E1A64">
              <w:rPr>
                <w:rFonts w:ascii="Calibri" w:hAnsi="Calibri"/>
                <w:lang w:val="hr-HR"/>
              </w:rPr>
              <w:t xml:space="preserve">            Odjeljenje za obradu  bibliotečke građe svoj rad i dalje će usmjeravati ka fizičkoj (upis cijena, pečatiranje i signiranje publikacija) i stručnoj obradi knjižne građe (katalogizacija i klasifikacija) koja se vrši po svim bibliotečkim propisima i međunarodnim standardima. Prilikom obrade knjižne građe  koristiće se programska oprema COBISS 3. Kvalitetno funkcionisanje tehnoloških pretpostavki neophodnih za izvršavanje poslova u direktnoj je vezi  sa obezbjeđivanjem finansijskih sredstava za redovno plaćanje korištenja programske opreme COBISS, odnosno korišćenja softwera za istovremene korisnike, učesnike u procesu katalogizacije. Proces obrade odvija će se kroz dva procesa: </w:t>
            </w:r>
          </w:p>
          <w:p w:rsidR="00F35B93" w:rsidRPr="006E1A64" w:rsidRDefault="00F35B93" w:rsidP="00486CFE">
            <w:pPr>
              <w:jc w:val="both"/>
              <w:rPr>
                <w:rFonts w:ascii="Calibri" w:hAnsi="Calibri"/>
                <w:lang w:val="hr-HR"/>
              </w:rPr>
            </w:pPr>
          </w:p>
          <w:p w:rsidR="003B31E0" w:rsidRPr="006E1A64" w:rsidRDefault="003B31E0" w:rsidP="00486CFE">
            <w:pPr>
              <w:numPr>
                <w:ilvl w:val="0"/>
                <w:numId w:val="3"/>
              </w:numPr>
              <w:jc w:val="both"/>
              <w:rPr>
                <w:rFonts w:ascii="Calibri" w:hAnsi="Calibri"/>
                <w:lang w:val="hr-HR"/>
              </w:rPr>
            </w:pPr>
            <w:r w:rsidRPr="006E1A64">
              <w:rPr>
                <w:rFonts w:ascii="Calibri" w:hAnsi="Calibri"/>
                <w:lang w:val="hr-HR"/>
              </w:rPr>
              <w:t>tekuću obradu knjiga koja podrazumijeva kompjutersku obradu novo nabavljene građe i</w:t>
            </w:r>
          </w:p>
          <w:p w:rsidR="003B31E0" w:rsidRPr="006E1A64" w:rsidRDefault="003B31E0" w:rsidP="00486CFE">
            <w:pPr>
              <w:numPr>
                <w:ilvl w:val="0"/>
                <w:numId w:val="3"/>
              </w:numPr>
              <w:jc w:val="both"/>
              <w:rPr>
                <w:rFonts w:ascii="Calibri" w:hAnsi="Calibri"/>
                <w:lang w:val="hr-HR"/>
              </w:rPr>
            </w:pPr>
            <w:r w:rsidRPr="006E1A64">
              <w:rPr>
                <w:rFonts w:ascii="Calibri" w:hAnsi="Calibri"/>
                <w:lang w:val="hr-HR"/>
              </w:rPr>
              <w:t>retrospektivnu obradu koja podrazumijeva kompjutersku obradu knjiga nabavljenih i klasično obrađenih prije nego što je biblioteka počela upotrebljavati programsku opremu COBISS.</w:t>
            </w:r>
          </w:p>
          <w:p w:rsidR="003B31E0" w:rsidRDefault="0067635A" w:rsidP="00486CFE">
            <w:pPr>
              <w:ind w:left="72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Očekujemo da će naša biblioteka u 2021. </w:t>
            </w:r>
            <w:proofErr w:type="gramStart"/>
            <w:r>
              <w:rPr>
                <w:rFonts w:ascii="Calibri" w:hAnsi="Calibri" w:cs="Arial"/>
                <w:sz w:val="22"/>
                <w:szCs w:val="22"/>
              </w:rPr>
              <w:t>godini</w:t>
            </w:r>
            <w:proofErr w:type="gramEnd"/>
            <w:r>
              <w:rPr>
                <w:rFonts w:ascii="Calibri" w:hAnsi="Calibri" w:cs="Arial"/>
                <w:sz w:val="22"/>
                <w:szCs w:val="22"/>
              </w:rPr>
              <w:t xml:space="preserve"> imati obrađen cjelokupni fond monografskih publikacija  u Cobiss sistemu.</w:t>
            </w:r>
          </w:p>
          <w:p w:rsidR="0067635A" w:rsidRPr="006E1A64" w:rsidRDefault="0067635A" w:rsidP="00486CFE">
            <w:pPr>
              <w:ind w:left="720"/>
              <w:rPr>
                <w:rFonts w:ascii="Calibri" w:hAnsi="Calibri" w:cs="Arial"/>
                <w:sz w:val="22"/>
                <w:szCs w:val="22"/>
              </w:rPr>
            </w:pPr>
          </w:p>
          <w:p w:rsidR="003B31E0" w:rsidRPr="006E1A64" w:rsidRDefault="003B31E0" w:rsidP="00486CFE">
            <w:pPr>
              <w:ind w:left="720"/>
              <w:rPr>
                <w:rFonts w:ascii="Calibri" w:hAnsi="Calibri" w:cs="Arial"/>
                <w:sz w:val="22"/>
                <w:szCs w:val="22"/>
              </w:rPr>
            </w:pPr>
          </w:p>
          <w:p w:rsidR="003B31E0" w:rsidRPr="006E1A64" w:rsidRDefault="003B31E0" w:rsidP="00486CFE">
            <w:pPr>
              <w:spacing w:line="360" w:lineRule="auto"/>
              <w:jc w:val="both"/>
              <w:rPr>
                <w:rFonts w:ascii="Calibri" w:hAnsi="Calibri"/>
                <w:b/>
                <w:color w:val="002060"/>
                <w:lang w:val="hr-HR"/>
              </w:rPr>
            </w:pPr>
            <w:r w:rsidRPr="006E1A64">
              <w:rPr>
                <w:rFonts w:ascii="Calibri" w:hAnsi="Calibri"/>
                <w:b/>
                <w:color w:val="002060"/>
                <w:lang w:val="hr-HR"/>
              </w:rPr>
              <w:t xml:space="preserve"> 2.3.     ZAVIČAJNA ZBIRKA</w:t>
            </w:r>
          </w:p>
          <w:p w:rsidR="003B31E0" w:rsidRPr="006E1A64" w:rsidRDefault="003B31E0" w:rsidP="00486CFE">
            <w:pPr>
              <w:pStyle w:val="Default"/>
              <w:jc w:val="both"/>
            </w:pPr>
            <w:r w:rsidRPr="006E1A64">
              <w:t xml:space="preserve">       Kad</w:t>
            </w:r>
            <w:r w:rsidR="0067635A">
              <w:t>a</w:t>
            </w:r>
            <w:r w:rsidRPr="006E1A64">
              <w:t xml:space="preserve"> je u pitanju zavičajna građa, primarni izvor za popunjavanje i bogaćenje knjižnog fonda nije tekuća izdavačka produkcija, već se prije svega treba bazirati na drugačijim </w:t>
            </w:r>
            <w:r w:rsidRPr="006E1A64">
              <w:lastRenderedPageBreak/>
              <w:t>vidovima nabavke kao što su pokloni, legati ili otkup privatnih zbirki. Dosadašnja iskustva  popunjavanja Zavičajne zbirke na ovakav način nisu dala vidljiv</w:t>
            </w:r>
            <w:r w:rsidR="0067635A">
              <w:t>e rezultate pa smo ponovo u 2021</w:t>
            </w:r>
            <w:r w:rsidRPr="006E1A64">
              <w:t xml:space="preserve">. godini planirali da putem lokalnog Radio Breza uputimo  poziv i animiramo građane Breze da ustupe Biblioteci starija izdanja monografske i periodične građe (prije svega „Glas rudara“), kao i ostalog nekonvekcionalnog materijala, razglednica, fotografija, postera, plakata... </w:t>
            </w:r>
            <w:r w:rsidR="0067635A">
              <w:t>Također je planirano da i u direktnom kontaktu s našim starijim sugrađanima, za koje predpostavljamo da mogu imati pomenutu građu, obezbjedimo popunjavane Zavičajne zbirke.</w:t>
            </w:r>
          </w:p>
          <w:p w:rsidR="003B31E0" w:rsidRPr="006E1A64" w:rsidRDefault="003B31E0" w:rsidP="00486CFE">
            <w:pPr>
              <w:pStyle w:val="Default"/>
              <w:jc w:val="both"/>
            </w:pPr>
          </w:p>
          <w:p w:rsidR="003B31E0" w:rsidRPr="006E1A64" w:rsidRDefault="003B31E0" w:rsidP="00486CFE">
            <w:pPr>
              <w:pStyle w:val="Default"/>
              <w:jc w:val="both"/>
            </w:pPr>
            <w:r w:rsidRPr="006E1A64">
              <w:t>Obzirom da se na našem području nalazi značajan broj kulturno-historijskih nalazišta iz različitih razdoblja ljudske istorije bilo bi neophodno uraditi katalog tih dobara a u cilju očuvanja, kao i popularizacije kulturno-historijskog  naslijeđa opštine. Naravno, takav projekat zahtjeva značajnu stručnu kao i finansijsku po</w:t>
            </w:r>
            <w:r w:rsidR="0067635A">
              <w:t xml:space="preserve">dršku. Izrada ovakvog kataloga </w:t>
            </w:r>
            <w:r w:rsidRPr="006E1A64">
              <w:t>bi imala ogromnu edukativnu vrijednost za sadašnje, kao i generacije koje dolaza, a svakao ekonomsku  i društvenu vrijednost. Kao početak ovog projekta planirana je izložba plakata  stećaka povodom</w:t>
            </w:r>
            <w:r w:rsidR="00171CA4">
              <w:t xml:space="preserve"> 6. a</w:t>
            </w:r>
            <w:r w:rsidR="0067635A">
              <w:t>prila – Dana Opšt</w:t>
            </w:r>
            <w:r w:rsidR="006813D5">
              <w:t>ine Breza koja je trebala biti postavljena</w:t>
            </w:r>
            <w:r w:rsidR="0067635A">
              <w:t xml:space="preserve"> u prošloj godini ali zbog situacije izazvane virusom korona nije realizovana, pa se nadamo da ćemo to uspjeti ove godine.</w:t>
            </w:r>
          </w:p>
          <w:p w:rsidR="003B31E0" w:rsidRPr="006E1A64" w:rsidRDefault="003B31E0" w:rsidP="00486CFE">
            <w:pPr>
              <w:spacing w:line="360" w:lineRule="auto"/>
              <w:jc w:val="both"/>
              <w:rPr>
                <w:b/>
                <w:color w:val="002060"/>
                <w:lang w:val="hr-HR"/>
              </w:rPr>
            </w:pPr>
          </w:p>
          <w:p w:rsidR="003B31E0" w:rsidRPr="006E1A64" w:rsidRDefault="003B31E0" w:rsidP="00486CFE">
            <w:pPr>
              <w:spacing w:line="360" w:lineRule="auto"/>
              <w:jc w:val="both"/>
              <w:rPr>
                <w:rFonts w:ascii="Calibri" w:hAnsi="Calibri"/>
                <w:b/>
                <w:color w:val="002060"/>
                <w:lang w:val="hr-HR"/>
              </w:rPr>
            </w:pPr>
            <w:r w:rsidRPr="006E1A64">
              <w:rPr>
                <w:rFonts w:ascii="Calibri" w:hAnsi="Calibri"/>
                <w:b/>
                <w:color w:val="002060"/>
                <w:lang w:val="hr-HR"/>
              </w:rPr>
              <w:t xml:space="preserve"> 2.4.  PROSTOR I OPREMA</w:t>
            </w:r>
          </w:p>
          <w:p w:rsidR="00B35FA4" w:rsidRDefault="003B31E0" w:rsidP="00486CFE">
            <w:pPr>
              <w:jc w:val="both"/>
              <w:rPr>
                <w:rFonts w:ascii="Calibri" w:hAnsi="Calibri"/>
                <w:lang w:val="hr-HR"/>
              </w:rPr>
            </w:pPr>
            <w:r w:rsidRPr="006E1A64">
              <w:rPr>
                <w:rFonts w:ascii="Calibri" w:hAnsi="Calibri"/>
                <w:lang w:val="hr-HR"/>
              </w:rPr>
              <w:t xml:space="preserve">            Opća biblioteka „Muhamed Kantardžić“ Breza je smještana u sklopu postojućeg Doma kulture i raspolaže sa  250 m</w:t>
            </w:r>
            <w:r w:rsidRPr="006E1A64">
              <w:rPr>
                <w:rFonts w:ascii="Calibri" w:hAnsi="Calibri"/>
                <w:vertAlign w:val="superscript"/>
                <w:lang w:val="hr-HR"/>
              </w:rPr>
              <w:t>2</w:t>
            </w:r>
            <w:r w:rsidRPr="006E1A64">
              <w:rPr>
                <w:rFonts w:ascii="Calibri" w:hAnsi="Calibri"/>
                <w:lang w:val="hr-HR"/>
              </w:rPr>
              <w:t xml:space="preserve">   lijepo uređenog prostora. Međutim, već duže vrijeme ovaj prostor je zbog svakodnevnog proširenja knjižnog fonda i uvođenja novih aktivnosti postao limitirajući za dalji razvoj biblioteke. Savremeno doba, doba novih usluga i informacijskih tehnologija traži novi pristup ne samo korisnicima nego i prostorijama u kojima oni borave.</w:t>
            </w:r>
            <w:r w:rsidR="00631BFA">
              <w:rPr>
                <w:rFonts w:ascii="Calibri" w:hAnsi="Calibri"/>
                <w:lang w:val="hr-HR"/>
              </w:rPr>
              <w:t xml:space="preserve"> U tom pravcu obratilil smo se OV Breza za ustupanjem prostorija koje se nalaze u sklopu Doma kulture a direktno su povezane sa postojećim prostorom koje koristi biblioteka.</w:t>
            </w:r>
            <w:r w:rsidR="00B35FA4">
              <w:rPr>
                <w:rFonts w:ascii="Calibri" w:hAnsi="Calibri"/>
                <w:lang w:val="hr-HR"/>
              </w:rPr>
              <w:t xml:space="preserve"> Početkom 2020. godine dobili smo</w:t>
            </w:r>
            <w:r w:rsidR="006813D5">
              <w:rPr>
                <w:rFonts w:ascii="Calibri" w:hAnsi="Calibri"/>
                <w:lang w:val="hr-HR"/>
              </w:rPr>
              <w:t xml:space="preserve"> pod zakup </w:t>
            </w:r>
            <w:r w:rsidR="00B35FA4">
              <w:rPr>
                <w:rFonts w:ascii="Calibri" w:hAnsi="Calibri"/>
                <w:lang w:val="hr-HR"/>
              </w:rPr>
              <w:t xml:space="preserve"> te prostorije</w:t>
            </w:r>
            <w:r w:rsidR="006813D5">
              <w:rPr>
                <w:rFonts w:ascii="Calibri" w:hAnsi="Calibri"/>
                <w:lang w:val="hr-HR"/>
              </w:rPr>
              <w:t>,</w:t>
            </w:r>
            <w:r w:rsidR="00B35FA4">
              <w:rPr>
                <w:rFonts w:ascii="Calibri" w:hAnsi="Calibri"/>
                <w:lang w:val="hr-HR"/>
              </w:rPr>
              <w:t xml:space="preserve"> koje su ušle u projekat „Djelimična sanacija Doma kulture koji provode USAID i Opština Breza. Planirano je </w:t>
            </w:r>
            <w:r w:rsidR="00B35FA4">
              <w:rPr>
                <w:rFonts w:ascii="Calibri" w:hAnsi="Calibri"/>
                <w:lang w:val="hr-HR"/>
              </w:rPr>
              <w:lastRenderedPageBreak/>
              <w:t>da u te prostorije bude smještena Zavičajna zbirka i arhivska građa. Opremanje tih prostorija potrebnim policama i informatičkom opremom, kao i do sada, rješavaćemo putem javnih poziva</w:t>
            </w:r>
            <w:r w:rsidR="00D167F9">
              <w:rPr>
                <w:rFonts w:ascii="Calibri" w:hAnsi="Calibri"/>
                <w:lang w:val="hr-HR"/>
              </w:rPr>
              <w:t xml:space="preserve"> i konkursa namjenjenih sufinansiranju ustanova u kulturi.</w:t>
            </w:r>
          </w:p>
          <w:p w:rsidR="003B31E0" w:rsidRPr="006E1A64" w:rsidRDefault="003B31E0" w:rsidP="00486CFE">
            <w:pPr>
              <w:jc w:val="both"/>
              <w:rPr>
                <w:rFonts w:ascii="Calibri" w:hAnsi="Calibri"/>
              </w:rPr>
            </w:pPr>
            <w:r w:rsidRPr="006E1A64">
              <w:rPr>
                <w:rFonts w:ascii="Calibri" w:hAnsi="Calibri" w:cs="Arial"/>
              </w:rPr>
              <w:t>Ono što je</w:t>
            </w:r>
            <w:r w:rsidR="00D167F9">
              <w:rPr>
                <w:rFonts w:ascii="Calibri" w:hAnsi="Calibri" w:cs="Arial"/>
              </w:rPr>
              <w:t xml:space="preserve"> </w:t>
            </w:r>
            <w:r w:rsidRPr="006E1A64">
              <w:rPr>
                <w:rFonts w:ascii="Calibri" w:hAnsi="Calibri" w:cs="Arial"/>
              </w:rPr>
              <w:t xml:space="preserve">i dalje gorući problem jeste sanitarni čvor koji će se urgentno </w:t>
            </w:r>
            <w:r w:rsidR="00D167F9">
              <w:rPr>
                <w:rFonts w:ascii="Calibri" w:hAnsi="Calibri" w:cs="Arial"/>
              </w:rPr>
              <w:t>morati rješavati u ovoj godini i očekujemo punu podršku Osnivača i Resornog ministarstva.</w:t>
            </w:r>
          </w:p>
          <w:p w:rsidR="003B31E0" w:rsidRPr="006E1A64" w:rsidRDefault="003B31E0" w:rsidP="00486CFE">
            <w:pPr>
              <w:autoSpaceDE w:val="0"/>
              <w:autoSpaceDN w:val="0"/>
              <w:adjustRightInd w:val="0"/>
              <w:jc w:val="both"/>
              <w:rPr>
                <w:rFonts w:ascii="Calibri" w:eastAsia="TimesNewRomanPSMT" w:hAnsi="Calibri" w:cs="TimesNewRomanPSMT"/>
                <w:sz w:val="20"/>
                <w:szCs w:val="20"/>
                <w:lang w:val="bs-Latn-BA" w:eastAsia="bs-Latn-BA"/>
              </w:rPr>
            </w:pPr>
            <w:r w:rsidRPr="006E1A64">
              <w:rPr>
                <w:rFonts w:ascii="Calibri" w:hAnsi="Calibri"/>
              </w:rPr>
              <w:t>Smisao naše delatnosti je da budemo u službi građana i korisnika, jer samo zadovoljan korisnik je mjera uspješnosti našeg rada.</w:t>
            </w:r>
          </w:p>
          <w:p w:rsidR="00F35B93" w:rsidRDefault="00F35B93" w:rsidP="00486CFE">
            <w:pPr>
              <w:jc w:val="both"/>
              <w:rPr>
                <w:rFonts w:ascii="Calibri" w:hAnsi="Calibri"/>
                <w:color w:val="000000"/>
                <w:lang w:val="hr-HR"/>
              </w:rPr>
            </w:pPr>
          </w:p>
          <w:p w:rsidR="00F35B93" w:rsidRDefault="00F35B93" w:rsidP="00486CFE">
            <w:pPr>
              <w:jc w:val="both"/>
              <w:rPr>
                <w:rFonts w:ascii="Calibri" w:hAnsi="Calibri"/>
                <w:color w:val="000000"/>
                <w:lang w:val="hr-HR"/>
              </w:rPr>
            </w:pPr>
          </w:p>
          <w:p w:rsidR="003B31E0" w:rsidRDefault="003B31E0" w:rsidP="00486CFE">
            <w:pPr>
              <w:jc w:val="both"/>
              <w:rPr>
                <w:rFonts w:ascii="Calibri" w:hAnsi="Calibri" w:cs="Arial"/>
              </w:rPr>
            </w:pPr>
            <w:r w:rsidRPr="006E1A64">
              <w:rPr>
                <w:rFonts w:ascii="Calibri" w:hAnsi="Calibri"/>
                <w:color w:val="000000"/>
                <w:lang w:val="hr-HR"/>
              </w:rPr>
              <w:t xml:space="preserve"> Kad je računarska oprema  u pitanju zbog prelaska na automatizovanu </w:t>
            </w:r>
            <w:r w:rsidR="00D167F9">
              <w:rPr>
                <w:rFonts w:ascii="Calibri" w:hAnsi="Calibri"/>
                <w:color w:val="000000"/>
                <w:lang w:val="hr-HR"/>
              </w:rPr>
              <w:t xml:space="preserve">pozajmicu knjižne građe </w:t>
            </w:r>
            <w:r w:rsidRPr="006E1A64">
              <w:rPr>
                <w:rFonts w:ascii="Calibri" w:hAnsi="Calibri"/>
                <w:color w:val="000000"/>
                <w:lang w:val="hr-HR"/>
              </w:rPr>
              <w:t xml:space="preserve"> </w:t>
            </w:r>
            <w:r w:rsidR="00943391">
              <w:rPr>
                <w:rFonts w:ascii="Calibri" w:hAnsi="Calibri"/>
                <w:color w:val="000000"/>
                <w:lang w:val="hr-HR"/>
              </w:rPr>
              <w:t xml:space="preserve"> potrebno je nabaviti štampač</w:t>
            </w:r>
            <w:r w:rsidRPr="006E1A64">
              <w:rPr>
                <w:rFonts w:ascii="Calibri" w:hAnsi="Calibri"/>
                <w:color w:val="000000"/>
                <w:lang w:val="hr-HR"/>
              </w:rPr>
              <w:t xml:space="preserve"> </w:t>
            </w:r>
            <w:r w:rsidR="00943391">
              <w:rPr>
                <w:rFonts w:ascii="Calibri" w:hAnsi="Calibri"/>
                <w:color w:val="000000"/>
                <w:lang w:val="hr-HR"/>
              </w:rPr>
              <w:t>za plasične naljepnice, štampač</w:t>
            </w:r>
            <w:r w:rsidRPr="006E1A64">
              <w:rPr>
                <w:rFonts w:ascii="Calibri" w:hAnsi="Calibri"/>
                <w:color w:val="000000"/>
                <w:lang w:val="hr-HR"/>
              </w:rPr>
              <w:t xml:space="preserve"> za reverse i račune i table za potpisivanje. Zbog razvoja savremenih informacijskih usluga u biblioteci, neophodno je ulagati u računarsku opremu kako za potrebe stručnog rada zaposlenih tako i za potrebe korisnika.</w:t>
            </w:r>
            <w:r w:rsidR="006813D5">
              <w:rPr>
                <w:rFonts w:ascii="Calibri" w:hAnsi="Calibri"/>
                <w:color w:val="000000"/>
                <w:lang w:val="hr-HR"/>
              </w:rPr>
              <w:t xml:space="preserve"> Prije svega potrebn</w:t>
            </w:r>
            <w:r w:rsidR="00C10105">
              <w:rPr>
                <w:rFonts w:ascii="Calibri" w:hAnsi="Calibri"/>
                <w:color w:val="000000"/>
                <w:lang w:val="hr-HR"/>
              </w:rPr>
              <w:t xml:space="preserve">o je nabaviti kvalitetan skener </w:t>
            </w:r>
            <w:r w:rsidR="006813D5">
              <w:rPr>
                <w:rFonts w:ascii="Calibri" w:hAnsi="Calibri"/>
                <w:color w:val="000000"/>
                <w:lang w:val="hr-HR"/>
              </w:rPr>
              <w:t>za odjeljenje Zavičajne zbirke</w:t>
            </w:r>
            <w:r w:rsidR="00C10105">
              <w:rPr>
                <w:rFonts w:ascii="Calibri" w:hAnsi="Calibri"/>
                <w:color w:val="000000"/>
                <w:lang w:val="hr-HR"/>
              </w:rPr>
              <w:t xml:space="preserve"> koji bi služio za digitalizaciju zavičajnog fonda.</w:t>
            </w:r>
            <w:r w:rsidR="006813D5">
              <w:rPr>
                <w:rFonts w:ascii="Calibri" w:hAnsi="Calibri"/>
                <w:color w:val="000000"/>
                <w:lang w:val="hr-HR"/>
              </w:rPr>
              <w:t xml:space="preserve"> </w:t>
            </w:r>
            <w:r w:rsidRPr="006E1A64">
              <w:rPr>
                <w:rFonts w:ascii="Calibri" w:hAnsi="Calibri"/>
                <w:color w:val="000000"/>
                <w:lang w:val="hr-HR"/>
              </w:rPr>
              <w:t xml:space="preserve"> Osim navedene opreme potreb</w:t>
            </w:r>
            <w:r w:rsidR="00943391">
              <w:rPr>
                <w:rFonts w:ascii="Calibri" w:hAnsi="Calibri"/>
                <w:color w:val="000000"/>
                <w:lang w:val="hr-HR"/>
              </w:rPr>
              <w:t xml:space="preserve">no je nabaviti novi projektor, </w:t>
            </w:r>
            <w:r w:rsidRPr="006E1A64">
              <w:rPr>
                <w:rFonts w:ascii="Calibri" w:hAnsi="Calibri"/>
                <w:color w:val="000000"/>
                <w:lang w:val="hr-HR"/>
              </w:rPr>
              <w:t xml:space="preserve">jedan laptop za potrebe Edukativne igraonice i fotografski aparat </w:t>
            </w:r>
            <w:r w:rsidRPr="006E1A64">
              <w:rPr>
                <w:rFonts w:ascii="Calibri" w:hAnsi="Calibri" w:cs="Arial"/>
              </w:rPr>
              <w:t>kako bi se zadržala kvaliteta usluge za korisnike, ali i osiguralo nesmetano obavljanje redovitih poslova i transparentnost svih naših aktivnosti.</w:t>
            </w:r>
          </w:p>
          <w:p w:rsidR="00943391" w:rsidRPr="006E1A64" w:rsidRDefault="00943391" w:rsidP="00486CFE">
            <w:pPr>
              <w:jc w:val="both"/>
              <w:rPr>
                <w:rFonts w:ascii="Calibri" w:hAnsi="Calibri"/>
                <w:color w:val="000000"/>
                <w:lang w:val="hr-HR"/>
              </w:rPr>
            </w:pPr>
          </w:p>
          <w:p w:rsidR="003B31E0" w:rsidRPr="006E1A64" w:rsidRDefault="003B31E0" w:rsidP="00486CFE">
            <w:pPr>
              <w:jc w:val="both"/>
              <w:rPr>
                <w:rFonts w:ascii="Calibri" w:hAnsi="Calibri"/>
                <w:b/>
                <w:color w:val="002060"/>
                <w:lang w:val="hr-HR"/>
              </w:rPr>
            </w:pPr>
            <w:r w:rsidRPr="006E1A64">
              <w:rPr>
                <w:rFonts w:ascii="Calibri" w:hAnsi="Calibri"/>
                <w:b/>
                <w:color w:val="002060"/>
                <w:lang w:val="hr-HR"/>
              </w:rPr>
              <w:t>2.5. STRUČNO USAVRŠAVANJE</w:t>
            </w:r>
          </w:p>
          <w:p w:rsidR="003B31E0" w:rsidRPr="006E1A64" w:rsidRDefault="003B31E0" w:rsidP="00486CFE">
            <w:pPr>
              <w:jc w:val="both"/>
              <w:rPr>
                <w:rFonts w:ascii="Calibri" w:hAnsi="Calibri"/>
                <w:color w:val="215868"/>
                <w:lang w:val="hr-HR"/>
              </w:rPr>
            </w:pPr>
          </w:p>
          <w:p w:rsidR="003B31E0" w:rsidRPr="006E1A64" w:rsidRDefault="003B31E0" w:rsidP="00486CFE">
            <w:pPr>
              <w:jc w:val="both"/>
              <w:rPr>
                <w:rFonts w:ascii="Calibri" w:hAnsi="Calibri" w:cs="Arial"/>
                <w:lang w:val="bs-Latn-BA"/>
              </w:rPr>
            </w:pPr>
            <w:r w:rsidRPr="006E1A64">
              <w:rPr>
                <w:rFonts w:ascii="Calibri" w:hAnsi="Calibri" w:cs="Arial"/>
                <w:lang w:val="ru-RU"/>
              </w:rPr>
              <w:t>Permanentni</w:t>
            </w:r>
            <w:r w:rsidR="00943391">
              <w:rPr>
                <w:rFonts w:ascii="Calibri" w:hAnsi="Calibri" w:cs="Arial"/>
                <w:lang w:val="bs-Latn-BA"/>
              </w:rPr>
              <w:t xml:space="preserve"> </w:t>
            </w:r>
            <w:r w:rsidRPr="006E1A64">
              <w:rPr>
                <w:rFonts w:ascii="Calibri" w:hAnsi="Calibri" w:cs="Arial"/>
                <w:lang w:val="ru-RU"/>
              </w:rPr>
              <w:t>programski</w:t>
            </w:r>
            <w:r w:rsidR="00943391">
              <w:rPr>
                <w:rFonts w:ascii="Calibri" w:hAnsi="Calibri" w:cs="Arial"/>
                <w:lang w:val="bs-Latn-BA"/>
              </w:rPr>
              <w:t xml:space="preserve"> </w:t>
            </w:r>
            <w:r w:rsidRPr="006E1A64">
              <w:rPr>
                <w:rFonts w:ascii="Calibri" w:hAnsi="Calibri" w:cs="Arial"/>
                <w:lang w:val="ru-RU"/>
              </w:rPr>
              <w:t>cilj</w:t>
            </w:r>
            <w:r w:rsidR="00171CA4">
              <w:rPr>
                <w:rFonts w:ascii="Calibri" w:hAnsi="Calibri" w:cs="Arial"/>
                <w:lang w:val="bs-Latn-BA"/>
              </w:rPr>
              <w:t xml:space="preserve"> </w:t>
            </w:r>
            <w:r w:rsidRPr="006E1A64">
              <w:rPr>
                <w:rFonts w:ascii="Calibri" w:hAnsi="Calibri" w:cs="Arial"/>
                <w:lang w:val="bs-Latn-BA"/>
              </w:rPr>
              <w:t xml:space="preserve">naše biblioteke </w:t>
            </w:r>
            <w:r w:rsidRPr="006E1A64">
              <w:rPr>
                <w:rFonts w:ascii="Calibri" w:hAnsi="Calibri" w:cs="Arial"/>
                <w:lang w:val="ru-RU"/>
              </w:rPr>
              <w:t>je</w:t>
            </w:r>
            <w:r w:rsidR="00943391">
              <w:rPr>
                <w:rFonts w:ascii="Calibri" w:hAnsi="Calibri" w:cs="Arial"/>
                <w:lang w:val="bs-Latn-BA"/>
              </w:rPr>
              <w:t xml:space="preserve"> </w:t>
            </w:r>
            <w:r w:rsidRPr="006E1A64">
              <w:rPr>
                <w:rFonts w:ascii="Calibri" w:hAnsi="Calibri" w:cs="Arial"/>
                <w:lang w:val="ru-RU"/>
              </w:rPr>
              <w:t>stalno</w:t>
            </w:r>
            <w:r w:rsidRPr="006E1A64">
              <w:rPr>
                <w:rFonts w:ascii="Calibri" w:hAnsi="Calibri" w:cs="Arial"/>
                <w:lang w:val="bs-Latn-BA"/>
              </w:rPr>
              <w:t xml:space="preserve"> stručno</w:t>
            </w:r>
            <w:r w:rsidR="00943391">
              <w:rPr>
                <w:rFonts w:ascii="Calibri" w:hAnsi="Calibri" w:cs="Arial"/>
                <w:lang w:val="bs-Latn-BA"/>
              </w:rPr>
              <w:t xml:space="preserve"> </w:t>
            </w:r>
            <w:r w:rsidRPr="006E1A64">
              <w:rPr>
                <w:rFonts w:ascii="Calibri" w:hAnsi="Calibri" w:cs="Arial"/>
                <w:lang w:val="ru-RU"/>
              </w:rPr>
              <w:t>usavr</w:t>
            </w:r>
            <w:r w:rsidRPr="006E1A64">
              <w:rPr>
                <w:rFonts w:ascii="Calibri" w:hAnsi="Calibri" w:cs="Arial"/>
                <w:lang w:val="sr-Cyrl-CS"/>
              </w:rPr>
              <w:t>š</w:t>
            </w:r>
            <w:r w:rsidRPr="006E1A64">
              <w:rPr>
                <w:rFonts w:ascii="Calibri" w:hAnsi="Calibri" w:cs="Arial"/>
                <w:lang w:val="ru-RU"/>
              </w:rPr>
              <w:t>avanje</w:t>
            </w:r>
            <w:r w:rsidR="00943391">
              <w:rPr>
                <w:rFonts w:ascii="Calibri" w:hAnsi="Calibri" w:cs="Arial"/>
                <w:lang w:val="bs-Latn-BA"/>
              </w:rPr>
              <w:t xml:space="preserve"> </w:t>
            </w:r>
            <w:r w:rsidRPr="006E1A64">
              <w:rPr>
                <w:rFonts w:ascii="Calibri" w:hAnsi="Calibri" w:cs="Arial"/>
                <w:lang w:val="ru-RU"/>
              </w:rPr>
              <w:t>zaposlenih</w:t>
            </w:r>
            <w:r w:rsidR="00943391">
              <w:rPr>
                <w:rFonts w:ascii="Calibri" w:hAnsi="Calibri" w:cs="Arial"/>
                <w:lang w:val="bs-Latn-BA"/>
              </w:rPr>
              <w:t xml:space="preserve"> </w:t>
            </w:r>
            <w:r w:rsidRPr="006E1A64">
              <w:rPr>
                <w:rFonts w:ascii="Calibri" w:hAnsi="Calibri" w:cs="Arial"/>
                <w:lang w:val="bs-Latn-BA"/>
              </w:rPr>
              <w:t xml:space="preserve">koje realizujemo </w:t>
            </w:r>
            <w:r w:rsidRPr="006E1A64">
              <w:rPr>
                <w:rFonts w:ascii="Calibri" w:hAnsi="Calibri" w:cs="Arial"/>
                <w:lang w:val="ru-RU"/>
              </w:rPr>
              <w:t>putem</w:t>
            </w:r>
            <w:r w:rsidR="00943391">
              <w:rPr>
                <w:rFonts w:ascii="Calibri" w:hAnsi="Calibri" w:cs="Arial"/>
                <w:lang w:val="bs-Latn-BA"/>
              </w:rPr>
              <w:t xml:space="preserve"> </w:t>
            </w:r>
            <w:r w:rsidRPr="006E1A64">
              <w:rPr>
                <w:rFonts w:ascii="Calibri" w:hAnsi="Calibri" w:cs="Arial"/>
                <w:lang w:val="ru-RU"/>
              </w:rPr>
              <w:t>seminara</w:t>
            </w:r>
            <w:r w:rsidRPr="006E1A64">
              <w:rPr>
                <w:rFonts w:ascii="Calibri" w:hAnsi="Calibri" w:cs="Arial"/>
                <w:lang w:val="sr-Cyrl-CS"/>
              </w:rPr>
              <w:t xml:space="preserve">, </w:t>
            </w:r>
            <w:r w:rsidRPr="006E1A64">
              <w:rPr>
                <w:rFonts w:ascii="Calibri" w:hAnsi="Calibri" w:cs="Arial"/>
                <w:lang w:val="ru-RU"/>
              </w:rPr>
              <w:t>kurseva</w:t>
            </w:r>
            <w:r w:rsidR="00943391">
              <w:rPr>
                <w:rFonts w:ascii="Calibri" w:hAnsi="Calibri" w:cs="Arial"/>
                <w:lang w:val="bs-Latn-BA"/>
              </w:rPr>
              <w:t xml:space="preserve"> </w:t>
            </w:r>
            <w:r w:rsidRPr="006E1A64">
              <w:rPr>
                <w:rFonts w:ascii="Calibri" w:hAnsi="Calibri" w:cs="Arial"/>
                <w:lang w:val="ru-RU"/>
              </w:rPr>
              <w:t>i</w:t>
            </w:r>
            <w:r w:rsidR="00943391">
              <w:rPr>
                <w:rFonts w:ascii="Calibri" w:hAnsi="Calibri" w:cs="Arial"/>
                <w:lang w:val="bs-Latn-BA"/>
              </w:rPr>
              <w:t xml:space="preserve"> </w:t>
            </w:r>
            <w:r w:rsidRPr="006E1A64">
              <w:rPr>
                <w:rFonts w:ascii="Calibri" w:hAnsi="Calibri" w:cs="Arial"/>
                <w:lang w:val="ru-RU"/>
              </w:rPr>
              <w:t>predavanja</w:t>
            </w:r>
            <w:r w:rsidR="00943391">
              <w:rPr>
                <w:rFonts w:ascii="Calibri" w:hAnsi="Calibri" w:cs="Arial"/>
                <w:lang w:val="bs-Latn-BA"/>
              </w:rPr>
              <w:t xml:space="preserve"> </w:t>
            </w:r>
            <w:r w:rsidRPr="006E1A64">
              <w:rPr>
                <w:rFonts w:ascii="Calibri" w:hAnsi="Calibri" w:cs="Arial"/>
                <w:lang w:val="ru-RU"/>
              </w:rPr>
              <w:t>iz</w:t>
            </w:r>
            <w:r w:rsidR="00171CA4">
              <w:rPr>
                <w:rFonts w:ascii="Calibri" w:hAnsi="Calibri" w:cs="Arial"/>
                <w:lang w:val="bs-Latn-BA"/>
              </w:rPr>
              <w:t xml:space="preserve"> </w:t>
            </w:r>
            <w:r w:rsidRPr="006E1A64">
              <w:rPr>
                <w:rFonts w:ascii="Calibri" w:hAnsi="Calibri" w:cs="Arial"/>
                <w:lang w:val="ru-RU"/>
              </w:rPr>
              <w:t>oblasti</w:t>
            </w:r>
            <w:r w:rsidR="00943391">
              <w:rPr>
                <w:rFonts w:ascii="Calibri" w:hAnsi="Calibri" w:cs="Arial"/>
                <w:lang w:val="bs-Latn-BA"/>
              </w:rPr>
              <w:t xml:space="preserve"> </w:t>
            </w:r>
            <w:r w:rsidRPr="006E1A64">
              <w:rPr>
                <w:rFonts w:ascii="Calibri" w:hAnsi="Calibri" w:cs="Arial"/>
                <w:lang w:val="ru-RU"/>
              </w:rPr>
              <w:t>savremenog</w:t>
            </w:r>
            <w:r w:rsidR="00943391">
              <w:rPr>
                <w:rFonts w:ascii="Calibri" w:hAnsi="Calibri" w:cs="Arial"/>
                <w:lang w:val="bs-Latn-BA"/>
              </w:rPr>
              <w:t xml:space="preserve"> </w:t>
            </w:r>
            <w:r w:rsidRPr="006E1A64">
              <w:rPr>
                <w:rFonts w:ascii="Calibri" w:hAnsi="Calibri" w:cs="Arial"/>
                <w:lang w:val="ru-RU"/>
              </w:rPr>
              <w:t>bibliotek</w:t>
            </w:r>
            <w:r w:rsidRPr="006E1A64">
              <w:rPr>
                <w:rFonts w:ascii="Calibri" w:hAnsi="Calibri" w:cs="Arial"/>
                <w:lang w:val="bs-Latn-BA"/>
              </w:rPr>
              <w:t xml:space="preserve">arstva. </w:t>
            </w:r>
          </w:p>
          <w:p w:rsidR="003B31E0" w:rsidRPr="006E1A64" w:rsidRDefault="00943391" w:rsidP="00486CFE">
            <w:pPr>
              <w:jc w:val="both"/>
              <w:rPr>
                <w:rFonts w:ascii="Calibri" w:hAnsi="Calibri"/>
                <w:color w:val="000000"/>
                <w:lang w:val="hr-HR"/>
              </w:rPr>
            </w:pPr>
            <w:r>
              <w:rPr>
                <w:rFonts w:ascii="Calibri" w:hAnsi="Calibri" w:cs="Arial"/>
              </w:rPr>
              <w:t>Planirano je da u 2021</w:t>
            </w:r>
            <w:r w:rsidR="003B31E0" w:rsidRPr="006E1A64">
              <w:rPr>
                <w:rFonts w:ascii="Calibri" w:hAnsi="Calibri" w:cs="Arial"/>
              </w:rPr>
              <w:t xml:space="preserve">. </w:t>
            </w:r>
            <w:proofErr w:type="gramStart"/>
            <w:r w:rsidR="003B31E0" w:rsidRPr="006E1A64">
              <w:rPr>
                <w:rFonts w:ascii="Calibri" w:hAnsi="Calibri" w:cs="Arial"/>
              </w:rPr>
              <w:t>godini</w:t>
            </w:r>
            <w:proofErr w:type="gramEnd"/>
            <w:r w:rsidR="003B31E0" w:rsidRPr="006E1A64">
              <w:rPr>
                <w:rFonts w:ascii="Calibri" w:hAnsi="Calibri" w:cs="Arial"/>
              </w:rPr>
              <w:t xml:space="preserve"> naše zaposlenice nastave obuku u programu stalnog stručnog usavršavanja kroz programe Cobiss platforme koju organizuje Nacionalna i univerzitetska biblioteka BiH. Također je planirano i sudjelovanje na predavanjima koje će održati Drušvo bibliotekara Ze-do kantona kao i posjeta sajmovima knjiga u zemlji i inostranstvu.</w:t>
            </w:r>
            <w:r w:rsidR="00171CA4">
              <w:rPr>
                <w:rFonts w:ascii="Calibri" w:hAnsi="Calibri" w:cs="Arial"/>
              </w:rPr>
              <w:t xml:space="preserve">  </w:t>
            </w:r>
            <w:r>
              <w:rPr>
                <w:rFonts w:ascii="Calibri" w:hAnsi="Calibri" w:cs="Arial"/>
              </w:rPr>
              <w:t xml:space="preserve"> </w:t>
            </w:r>
            <w:r w:rsidR="003B31E0" w:rsidRPr="006E1A64">
              <w:rPr>
                <w:rFonts w:ascii="Calibri" w:hAnsi="Calibri" w:cs="Arial"/>
              </w:rPr>
              <w:t xml:space="preserve"> Napominjemo da će prisustvo ovim </w:t>
            </w:r>
            <w:proofErr w:type="gramStart"/>
            <w:r w:rsidR="003B31E0" w:rsidRPr="006E1A64">
              <w:rPr>
                <w:rFonts w:ascii="Calibri" w:hAnsi="Calibri" w:cs="Arial"/>
              </w:rPr>
              <w:t>aktivnostima  biti</w:t>
            </w:r>
            <w:proofErr w:type="gramEnd"/>
            <w:r w:rsidR="003B31E0" w:rsidRPr="006E1A64">
              <w:rPr>
                <w:rFonts w:ascii="Calibri" w:hAnsi="Calibri" w:cs="Arial"/>
              </w:rPr>
              <w:t xml:space="preserve"> moguće samo ako se</w:t>
            </w:r>
            <w:r w:rsidR="00C10105">
              <w:rPr>
                <w:rFonts w:ascii="Calibri" w:hAnsi="Calibri" w:cs="Arial"/>
              </w:rPr>
              <w:t xml:space="preserve"> </w:t>
            </w:r>
            <w:r w:rsidR="00171CA4">
              <w:rPr>
                <w:rFonts w:ascii="Calibri" w:hAnsi="Calibri" w:cs="Arial"/>
              </w:rPr>
              <w:t>osiguraju finansijska sredstva i</w:t>
            </w:r>
            <w:r w:rsidR="00C10105">
              <w:rPr>
                <w:rFonts w:ascii="Calibri" w:hAnsi="Calibri" w:cs="Arial"/>
              </w:rPr>
              <w:t xml:space="preserve"> koliko to bude dozvoljavala zdravstveno epidemiološka situacija.</w:t>
            </w:r>
          </w:p>
          <w:p w:rsidR="003B31E0" w:rsidRPr="006E1A64" w:rsidRDefault="003B31E0" w:rsidP="00486CFE">
            <w:pPr>
              <w:spacing w:line="360" w:lineRule="auto"/>
              <w:jc w:val="both"/>
              <w:rPr>
                <w:b/>
                <w:lang w:val="hr-HR"/>
              </w:rPr>
            </w:pPr>
          </w:p>
          <w:p w:rsidR="003B31E0" w:rsidRPr="006E1A64" w:rsidRDefault="003B31E0" w:rsidP="00486CFE">
            <w:pPr>
              <w:spacing w:line="360" w:lineRule="auto"/>
              <w:jc w:val="both"/>
              <w:rPr>
                <w:rFonts w:ascii="Calibri" w:hAnsi="Calibri"/>
                <w:b/>
                <w:color w:val="002060"/>
                <w:lang w:val="hr-HR"/>
              </w:rPr>
            </w:pPr>
            <w:r w:rsidRPr="006E1A64">
              <w:rPr>
                <w:rFonts w:ascii="Calibri" w:hAnsi="Calibri"/>
                <w:b/>
                <w:color w:val="002060"/>
                <w:lang w:val="hr-HR"/>
              </w:rPr>
              <w:lastRenderedPageBreak/>
              <w:t>2.6.   SARADNJA BIBLIOTEKE SA DRUGIM USTANOVAMA</w:t>
            </w:r>
          </w:p>
          <w:p w:rsidR="003B31E0" w:rsidRPr="006E1A64" w:rsidRDefault="003B31E0" w:rsidP="00486CFE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6E1A64">
              <w:rPr>
                <w:rFonts w:ascii="Calibri" w:hAnsi="Calibri" w:cs="Arial"/>
              </w:rPr>
              <w:t>Za uspješnu realizaciju naših programa, od velike je važnosti kvalitetna saradnja s ustanovama, udruženjima i pojedincima u okruženju, ali i šire</w:t>
            </w:r>
            <w:r w:rsidRPr="006E1A64">
              <w:rPr>
                <w:rFonts w:ascii="Arial" w:hAnsi="Arial" w:cs="Arial"/>
                <w:sz w:val="30"/>
                <w:szCs w:val="30"/>
              </w:rPr>
              <w:t xml:space="preserve">. </w:t>
            </w:r>
            <w:r w:rsidRPr="006E1A64">
              <w:rPr>
                <w:rFonts w:ascii="Calibri" w:hAnsi="Calibri" w:cs="Arial"/>
                <w:sz w:val="22"/>
                <w:szCs w:val="22"/>
              </w:rPr>
              <w:t>Tako i ove godine planiramo saradnju sa:</w:t>
            </w:r>
          </w:p>
          <w:p w:rsidR="003B31E0" w:rsidRPr="006E1A64" w:rsidRDefault="003B31E0" w:rsidP="00486CFE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  <w:p w:rsidR="003B31E0" w:rsidRPr="006E1A64" w:rsidRDefault="003B31E0" w:rsidP="00486CFE">
            <w:pPr>
              <w:numPr>
                <w:ilvl w:val="0"/>
                <w:numId w:val="4"/>
              </w:numPr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6E1A64">
              <w:rPr>
                <w:rFonts w:ascii="Calibri" w:hAnsi="Calibri" w:cs="Arial"/>
                <w:sz w:val="22"/>
                <w:szCs w:val="22"/>
              </w:rPr>
              <w:t>Osnivačem – Općinom Breza</w:t>
            </w:r>
          </w:p>
          <w:p w:rsidR="003B31E0" w:rsidRPr="006E1A64" w:rsidRDefault="003B31E0" w:rsidP="00486CFE">
            <w:pPr>
              <w:numPr>
                <w:ilvl w:val="0"/>
                <w:numId w:val="4"/>
              </w:numPr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6E1A64">
              <w:rPr>
                <w:rFonts w:ascii="Calibri" w:hAnsi="Calibri" w:cs="Arial"/>
                <w:sz w:val="22"/>
                <w:szCs w:val="22"/>
              </w:rPr>
              <w:t>Osnovnim i srednjim školama</w:t>
            </w:r>
          </w:p>
          <w:p w:rsidR="003B31E0" w:rsidRPr="006E1A64" w:rsidRDefault="003B31E0" w:rsidP="00486CFE">
            <w:pPr>
              <w:numPr>
                <w:ilvl w:val="0"/>
                <w:numId w:val="4"/>
              </w:numPr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6E1A64">
              <w:rPr>
                <w:rFonts w:ascii="Calibri" w:hAnsi="Calibri" w:cs="Arial"/>
                <w:sz w:val="22"/>
                <w:szCs w:val="22"/>
              </w:rPr>
              <w:t>Obdaništem</w:t>
            </w:r>
          </w:p>
          <w:p w:rsidR="003B31E0" w:rsidRPr="006E1A64" w:rsidRDefault="003B31E0" w:rsidP="00486CFE">
            <w:pPr>
              <w:numPr>
                <w:ilvl w:val="0"/>
                <w:numId w:val="4"/>
              </w:numPr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6E1A64">
              <w:rPr>
                <w:rFonts w:ascii="Calibri" w:hAnsi="Calibri" w:cs="Arial"/>
                <w:sz w:val="22"/>
                <w:szCs w:val="22"/>
              </w:rPr>
              <w:t>Ministarstvima različitih nivoa vlasti u BiH</w:t>
            </w:r>
          </w:p>
          <w:p w:rsidR="003B31E0" w:rsidRPr="006E1A64" w:rsidRDefault="003B31E0" w:rsidP="00486CFE">
            <w:pPr>
              <w:numPr>
                <w:ilvl w:val="0"/>
                <w:numId w:val="4"/>
              </w:numPr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6E1A64">
              <w:rPr>
                <w:rFonts w:ascii="Calibri" w:hAnsi="Calibri" w:cs="Arial"/>
                <w:sz w:val="22"/>
                <w:szCs w:val="22"/>
              </w:rPr>
              <w:t>Fondacija za bibliotečku djelatnos,</w:t>
            </w:r>
          </w:p>
          <w:p w:rsidR="003B31E0" w:rsidRPr="006E1A64" w:rsidRDefault="003B31E0" w:rsidP="00486CFE">
            <w:pPr>
              <w:numPr>
                <w:ilvl w:val="0"/>
                <w:numId w:val="4"/>
              </w:numPr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6E1A64">
              <w:rPr>
                <w:rFonts w:ascii="Calibri" w:hAnsi="Calibri" w:cs="Arial"/>
                <w:sz w:val="22"/>
                <w:szCs w:val="22"/>
              </w:rPr>
              <w:t xml:space="preserve">Fondacija za izdavačku djelatnost </w:t>
            </w:r>
          </w:p>
          <w:p w:rsidR="003B31E0" w:rsidRPr="006E1A64" w:rsidRDefault="003B31E0" w:rsidP="00486CFE">
            <w:pPr>
              <w:numPr>
                <w:ilvl w:val="0"/>
                <w:numId w:val="4"/>
              </w:numPr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6E1A64">
              <w:rPr>
                <w:rFonts w:ascii="Calibri" w:hAnsi="Calibri" w:cs="Arial"/>
                <w:sz w:val="22"/>
                <w:szCs w:val="22"/>
              </w:rPr>
              <w:t xml:space="preserve">Brezanskim i BH kompanijama </w:t>
            </w:r>
          </w:p>
          <w:p w:rsidR="003B31E0" w:rsidRPr="006E1A64" w:rsidRDefault="003B31E0" w:rsidP="00486CFE">
            <w:pPr>
              <w:numPr>
                <w:ilvl w:val="0"/>
                <w:numId w:val="4"/>
              </w:numPr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6E1A64">
              <w:rPr>
                <w:rFonts w:ascii="Calibri" w:hAnsi="Calibri" w:cs="Arial"/>
                <w:sz w:val="22"/>
                <w:szCs w:val="22"/>
              </w:rPr>
              <w:t>Bibliotekama u okruženju i</w:t>
            </w:r>
          </w:p>
          <w:p w:rsidR="003B31E0" w:rsidRPr="006E1A64" w:rsidRDefault="003B31E0" w:rsidP="00486CFE">
            <w:pPr>
              <w:numPr>
                <w:ilvl w:val="0"/>
                <w:numId w:val="4"/>
              </w:numPr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6E1A64">
              <w:rPr>
                <w:rFonts w:ascii="Calibri" w:hAnsi="Calibri" w:cs="Arial"/>
                <w:sz w:val="22"/>
                <w:szCs w:val="22"/>
              </w:rPr>
              <w:t xml:space="preserve">BH izdavačima. </w:t>
            </w:r>
          </w:p>
          <w:p w:rsidR="003B31E0" w:rsidRPr="006E1A64" w:rsidRDefault="003B31E0" w:rsidP="00486CF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B31E0" w:rsidRPr="006E1A64" w:rsidRDefault="003B31E0" w:rsidP="00486CFE">
            <w:pPr>
              <w:jc w:val="both"/>
              <w:rPr>
                <w:rFonts w:ascii="Calibri" w:hAnsi="Calibri"/>
                <w:b/>
                <w:lang w:val="hr-HR"/>
              </w:rPr>
            </w:pPr>
            <w:r w:rsidRPr="006E1A64">
              <w:rPr>
                <w:rFonts w:ascii="Calibri" w:hAnsi="Calibri" w:cs="Arial"/>
                <w:sz w:val="22"/>
                <w:szCs w:val="22"/>
              </w:rPr>
              <w:t xml:space="preserve">Ovako razvijenim partnerskim </w:t>
            </w:r>
            <w:proofErr w:type="gramStart"/>
            <w:r w:rsidRPr="006E1A64">
              <w:rPr>
                <w:rFonts w:ascii="Calibri" w:hAnsi="Calibri" w:cs="Arial"/>
                <w:sz w:val="22"/>
                <w:szCs w:val="22"/>
              </w:rPr>
              <w:t>odnosima</w:t>
            </w:r>
            <w:r w:rsidRPr="006E1A64">
              <w:rPr>
                <w:rFonts w:ascii="Calibri" w:hAnsi="Calibri" w:cs="Arial"/>
              </w:rPr>
              <w:t xml:space="preserve">  nastojimo</w:t>
            </w:r>
            <w:proofErr w:type="gramEnd"/>
            <w:r w:rsidRPr="006E1A64">
              <w:rPr>
                <w:rFonts w:ascii="Calibri" w:hAnsi="Calibri" w:cs="Arial"/>
              </w:rPr>
              <w:t xml:space="preserve"> pružiti što raznovrsniju i kvalitetniju uslugu našim korisnicima.  </w:t>
            </w:r>
          </w:p>
          <w:p w:rsidR="003B31E0" w:rsidRPr="006E1A64" w:rsidRDefault="003B31E0" w:rsidP="00486CFE">
            <w:pPr>
              <w:spacing w:line="360" w:lineRule="auto"/>
              <w:jc w:val="both"/>
              <w:rPr>
                <w:rFonts w:ascii="Calibri" w:hAnsi="Calibri"/>
                <w:lang w:val="hr-HR"/>
              </w:rPr>
            </w:pPr>
          </w:p>
          <w:p w:rsidR="003B31E0" w:rsidRPr="006E1A64" w:rsidRDefault="003B31E0" w:rsidP="00486CFE">
            <w:pPr>
              <w:spacing w:line="360" w:lineRule="auto"/>
              <w:ind w:left="360"/>
              <w:jc w:val="both"/>
              <w:rPr>
                <w:rFonts w:ascii="Calibri" w:hAnsi="Calibri"/>
                <w:b/>
                <w:color w:val="002060"/>
                <w:lang w:val="hr-HR"/>
              </w:rPr>
            </w:pPr>
            <w:r w:rsidRPr="006E1A64">
              <w:rPr>
                <w:rFonts w:ascii="Calibri" w:hAnsi="Calibri"/>
                <w:b/>
                <w:color w:val="002060"/>
                <w:lang w:val="hr-HR"/>
              </w:rPr>
              <w:t>2.7. EDUKATIVNA IGRAONICA</w:t>
            </w:r>
          </w:p>
          <w:p w:rsidR="003B31E0" w:rsidRPr="006E1A64" w:rsidRDefault="00943391" w:rsidP="00486CFE">
            <w:pPr>
              <w:jc w:val="both"/>
              <w:rPr>
                <w:rFonts w:ascii="Calibri" w:hAnsi="Calibri"/>
                <w:lang w:val="hr-HR"/>
              </w:rPr>
            </w:pPr>
            <w:r>
              <w:rPr>
                <w:rFonts w:ascii="Calibri" w:hAnsi="Calibri"/>
                <w:lang w:val="hr-HR"/>
              </w:rPr>
              <w:t xml:space="preserve"> Prvi puta u toku 20 godina koliko Edukativna igraonca postoji  bili smo primorani da napravimo prekid u radu zbog zdravstveo-epidemioloških mjera i sigurnosti n</w:t>
            </w:r>
            <w:r w:rsidR="00C10105">
              <w:rPr>
                <w:rFonts w:ascii="Calibri" w:hAnsi="Calibri"/>
                <w:lang w:val="hr-HR"/>
              </w:rPr>
              <w:t xml:space="preserve">aših mališana u zaštiti od </w:t>
            </w:r>
            <w:r>
              <w:rPr>
                <w:rFonts w:ascii="Calibri" w:hAnsi="Calibri"/>
                <w:lang w:val="hr-HR"/>
              </w:rPr>
              <w:t xml:space="preserve"> virusa</w:t>
            </w:r>
            <w:r w:rsidR="00C10105">
              <w:rPr>
                <w:rFonts w:ascii="Calibri" w:hAnsi="Calibri"/>
                <w:lang w:val="hr-HR"/>
              </w:rPr>
              <w:t xml:space="preserve"> kovid</w:t>
            </w:r>
            <w:r>
              <w:rPr>
                <w:rFonts w:ascii="Calibri" w:hAnsi="Calibri"/>
                <w:lang w:val="hr-HR"/>
              </w:rPr>
              <w:t>.</w:t>
            </w:r>
          </w:p>
          <w:p w:rsidR="003B31E0" w:rsidRPr="006E1A64" w:rsidRDefault="00943391" w:rsidP="00486CFE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</w:rPr>
              <w:t xml:space="preserve"> S obzirom da je </w:t>
            </w:r>
            <w:proofErr w:type="gramStart"/>
            <w:r>
              <w:rPr>
                <w:rFonts w:ascii="Calibri" w:hAnsi="Calibri" w:cs="Arial"/>
              </w:rPr>
              <w:t xml:space="preserve">Igraonica </w:t>
            </w:r>
            <w:r w:rsidR="003B31E0" w:rsidRPr="006E1A64">
              <w:rPr>
                <w:rFonts w:ascii="Calibri" w:hAnsi="Calibri" w:cs="Arial"/>
              </w:rPr>
              <w:t xml:space="preserve"> važan</w:t>
            </w:r>
            <w:proofErr w:type="gramEnd"/>
            <w:r w:rsidR="003B31E0" w:rsidRPr="006E1A64">
              <w:rPr>
                <w:rFonts w:ascii="Calibri" w:hAnsi="Calibri" w:cs="Arial"/>
              </w:rPr>
              <w:t xml:space="preserve"> segment r</w:t>
            </w:r>
            <w:r w:rsidR="000037B5">
              <w:rPr>
                <w:rFonts w:ascii="Calibri" w:hAnsi="Calibri" w:cs="Arial"/>
              </w:rPr>
              <w:t>ada naše biblioteke, i sa edukativnim i zabavnim sadržajem</w:t>
            </w:r>
            <w:r w:rsidR="003B31E0" w:rsidRPr="006E1A64">
              <w:rPr>
                <w:rFonts w:ascii="Calibri" w:hAnsi="Calibri" w:cs="Arial"/>
              </w:rPr>
              <w:t xml:space="preserve"> ima veliku ulogu</w:t>
            </w:r>
            <w:r w:rsidR="000037B5">
              <w:rPr>
                <w:rFonts w:ascii="Calibri" w:hAnsi="Calibri" w:cs="Arial"/>
              </w:rPr>
              <w:t xml:space="preserve"> kod</w:t>
            </w:r>
            <w:r w:rsidR="003B31E0" w:rsidRPr="006E1A64">
              <w:rPr>
                <w:rFonts w:ascii="Calibri" w:hAnsi="Calibri" w:cs="Arial"/>
              </w:rPr>
              <w:t xml:space="preserve"> </w:t>
            </w:r>
            <w:r w:rsidR="000037B5">
              <w:rPr>
                <w:rFonts w:ascii="Calibri" w:hAnsi="Calibri"/>
                <w:lang w:val="hr-HR"/>
              </w:rPr>
              <w:t>brezanskih</w:t>
            </w:r>
            <w:r w:rsidR="000037B5" w:rsidRPr="006E1A64">
              <w:rPr>
                <w:rFonts w:ascii="Calibri" w:hAnsi="Calibri"/>
                <w:lang w:val="hr-HR"/>
              </w:rPr>
              <w:t xml:space="preserve"> </w:t>
            </w:r>
            <w:r w:rsidR="000037B5">
              <w:rPr>
                <w:rFonts w:ascii="Calibri" w:hAnsi="Calibri"/>
                <w:lang w:val="hr-HR"/>
              </w:rPr>
              <w:t>mališana uzrasta  od 4-6 godina, nadamo se da ćemo ove godine nastaviti sa radom.</w:t>
            </w:r>
            <w:r w:rsidR="003B31E0" w:rsidRPr="006E1A64">
              <w:rPr>
                <w:rFonts w:ascii="Calibri" w:hAnsi="Calibri" w:cs="Arial"/>
              </w:rPr>
              <w:t xml:space="preserve"> Dječija igraonica</w:t>
            </w:r>
            <w:r w:rsidR="00171CA4">
              <w:rPr>
                <w:rFonts w:ascii="Calibri" w:hAnsi="Calibri" w:cs="Arial"/>
              </w:rPr>
              <w:t>,</w:t>
            </w:r>
            <w:r w:rsidR="003B31E0" w:rsidRPr="006E1A64">
              <w:rPr>
                <w:rFonts w:ascii="Calibri" w:hAnsi="Calibri" w:cs="Arial"/>
              </w:rPr>
              <w:t xml:space="preserve"> pored socijalnog razvoja pruža djeci i ra</w:t>
            </w:r>
            <w:r w:rsidR="00171CA4">
              <w:rPr>
                <w:rFonts w:ascii="Calibri" w:hAnsi="Calibri" w:cs="Arial"/>
              </w:rPr>
              <w:t xml:space="preserve">zvoj individualnih sposobnosti </w:t>
            </w:r>
            <w:r w:rsidR="003B31E0" w:rsidRPr="006E1A64">
              <w:rPr>
                <w:rFonts w:ascii="Calibri" w:hAnsi="Calibri" w:cs="Arial"/>
              </w:rPr>
              <w:t xml:space="preserve">te njihove bolje </w:t>
            </w:r>
            <w:r w:rsidR="003B31E0" w:rsidRPr="006E1A64">
              <w:rPr>
                <w:rFonts w:ascii="Calibri" w:hAnsi="Calibri" w:cs="Arial"/>
                <w:sz w:val="22"/>
                <w:szCs w:val="22"/>
              </w:rPr>
              <w:t xml:space="preserve">integracije u duštvo. I dalje će se provoditi aktivnosti na jačanju socijalnih kompetencija i kreativnog mišljenja i </w:t>
            </w:r>
            <w:proofErr w:type="gramStart"/>
            <w:r w:rsidR="003B31E0" w:rsidRPr="006E1A64">
              <w:rPr>
                <w:rFonts w:ascii="Calibri" w:hAnsi="Calibri" w:cs="Arial"/>
                <w:sz w:val="22"/>
                <w:szCs w:val="22"/>
              </w:rPr>
              <w:t>na  edukaciji</w:t>
            </w:r>
            <w:proofErr w:type="gramEnd"/>
            <w:r w:rsidR="003B31E0" w:rsidRPr="006E1A64">
              <w:rPr>
                <w:rFonts w:ascii="Calibri" w:hAnsi="Calibri" w:cs="Arial"/>
                <w:sz w:val="22"/>
                <w:szCs w:val="22"/>
              </w:rPr>
              <w:t xml:space="preserve"> djece za promišljanje i razumijevanje  problema te njihovog rješenja na osnovu edukativnih igračaka za koje ćemo I ove godine nastojati nabaviti putem različitih projekata. </w:t>
            </w:r>
          </w:p>
          <w:p w:rsidR="003B31E0" w:rsidRPr="006E1A64" w:rsidRDefault="003B31E0" w:rsidP="00486CFE">
            <w:pPr>
              <w:spacing w:line="360" w:lineRule="auto"/>
              <w:ind w:left="720"/>
              <w:jc w:val="both"/>
              <w:rPr>
                <w:rFonts w:ascii="Calibri" w:hAnsi="Calibri"/>
                <w:color w:val="4BACC6"/>
                <w:sz w:val="22"/>
                <w:szCs w:val="22"/>
                <w:lang w:val="hr-HR"/>
              </w:rPr>
            </w:pPr>
          </w:p>
          <w:p w:rsidR="00691095" w:rsidRDefault="003B31E0" w:rsidP="00D649C4">
            <w:pPr>
              <w:spacing w:line="360" w:lineRule="auto"/>
              <w:ind w:left="360"/>
              <w:jc w:val="both"/>
              <w:rPr>
                <w:rFonts w:ascii="Calibri" w:hAnsi="Calibri"/>
                <w:b/>
                <w:color w:val="365F91"/>
                <w:sz w:val="28"/>
                <w:szCs w:val="28"/>
                <w:lang w:val="hr-HR"/>
              </w:rPr>
            </w:pPr>
            <w:r w:rsidRPr="006E1A64">
              <w:rPr>
                <w:rFonts w:ascii="Calibri" w:hAnsi="Calibri"/>
                <w:b/>
                <w:color w:val="365F91"/>
                <w:sz w:val="28"/>
                <w:szCs w:val="28"/>
                <w:lang w:val="hr-HR"/>
              </w:rPr>
              <w:lastRenderedPageBreak/>
              <w:t>3. KULTURNO – PROMOTIVNA DJELATNOST</w:t>
            </w:r>
          </w:p>
          <w:p w:rsidR="003B31E0" w:rsidRPr="00D649C4" w:rsidRDefault="003B31E0" w:rsidP="00D649C4">
            <w:pPr>
              <w:ind w:left="360"/>
              <w:jc w:val="both"/>
              <w:rPr>
                <w:rFonts w:ascii="Calibri" w:hAnsi="Calibri"/>
                <w:b/>
                <w:color w:val="365F91"/>
                <w:sz w:val="28"/>
                <w:szCs w:val="28"/>
                <w:lang w:val="hr-HR"/>
              </w:rPr>
            </w:pPr>
            <w:r w:rsidRPr="006E1A64">
              <w:rPr>
                <w:rFonts w:ascii="Calibri" w:hAnsi="Calibri"/>
                <w:lang w:val="hr-HR"/>
              </w:rPr>
              <w:t xml:space="preserve">Biblioteka tradicionalno ima razvijenu mrežu kulturno – obrazovne djelatnosti koja se bazira na programima i posebnim programskim oblicima, najčešće u vidu kreativnih radionica i posebnih kulturnih manifestacija za djecu predškolskog i školskog uzrasta kao i za sve one koji vole bilo koji oblik kulturnog stvaralaštva. Koncepcija programske aktivnosti je osmišljena tako da sve uzrasne grupe pronađu za sebe zanimljive i konstruktivne sadržaje (književne večeri, promocije, kreativne radionice, projekcije animiranih i edukativnih filmova, izložbe, lutkarske i pozorišne predstave i dr.). </w:t>
            </w:r>
          </w:p>
          <w:p w:rsidR="003B31E0" w:rsidRPr="006E1A64" w:rsidRDefault="003B31E0" w:rsidP="00D649C4">
            <w:pPr>
              <w:ind w:left="360"/>
              <w:jc w:val="both"/>
              <w:rPr>
                <w:lang w:val="hr-HR"/>
              </w:rPr>
            </w:pPr>
          </w:p>
          <w:p w:rsidR="00102959" w:rsidRPr="006E1A64" w:rsidRDefault="00102959" w:rsidP="00486CFE">
            <w:pPr>
              <w:spacing w:line="360" w:lineRule="auto"/>
              <w:ind w:left="360"/>
              <w:jc w:val="both"/>
              <w:rPr>
                <w:lang w:val="hr-HR"/>
              </w:rPr>
            </w:pPr>
          </w:p>
          <w:p w:rsidR="006039E5" w:rsidRPr="00767C04" w:rsidRDefault="006039E5" w:rsidP="00767C04">
            <w:pPr>
              <w:pStyle w:val="ListParagraph"/>
              <w:spacing w:line="360" w:lineRule="auto"/>
              <w:ind w:left="1080"/>
              <w:jc w:val="both"/>
              <w:rPr>
                <w:rFonts w:ascii="Times New Roman" w:hAnsi="Times New Roman" w:cs="Times New Roman"/>
                <w:b/>
                <w:lang w:val="hr-HR"/>
              </w:rPr>
            </w:pPr>
            <w:r w:rsidRPr="006E1A64">
              <w:rPr>
                <w:rFonts w:ascii="Times New Roman" w:hAnsi="Times New Roman" w:cs="Times New Roman"/>
                <w:b/>
                <w:lang w:val="hr-HR"/>
              </w:rPr>
              <w:t>PLANIRANE KULTURNO – PROMOTIVNE AKTIVNOSTI U 2020. GODINI</w:t>
            </w:r>
          </w:p>
          <w:p w:rsidR="00767C04" w:rsidRDefault="00767C04" w:rsidP="006039E5">
            <w:pPr>
              <w:spacing w:line="360" w:lineRule="auto"/>
              <w:ind w:left="360"/>
              <w:jc w:val="both"/>
              <w:rPr>
                <w:b/>
                <w:lang w:val="hr-HR"/>
              </w:rPr>
            </w:pPr>
            <w:r>
              <w:rPr>
                <w:b/>
                <w:lang w:val="hr-HR"/>
              </w:rPr>
              <w:t>Realizacija planiranih kulturno-promotivnih aktivnosti zavisiće od razvoja situacije sa zdravstveno epidemiološkom sitacijom</w:t>
            </w:r>
          </w:p>
          <w:p w:rsidR="00767C04" w:rsidRPr="006E1A64" w:rsidRDefault="00767C04" w:rsidP="006039E5">
            <w:pPr>
              <w:spacing w:line="360" w:lineRule="auto"/>
              <w:ind w:left="360"/>
              <w:jc w:val="both"/>
              <w:rPr>
                <w:b/>
                <w:lang w:val="hr-HR"/>
              </w:rPr>
            </w:pPr>
          </w:p>
          <w:p w:rsidR="006039E5" w:rsidRPr="006E1A64" w:rsidRDefault="006039E5" w:rsidP="006039E5">
            <w:pPr>
              <w:shd w:val="clear" w:color="auto" w:fill="C2D69B" w:themeFill="accent3" w:themeFillTint="99"/>
              <w:spacing w:line="360" w:lineRule="auto"/>
              <w:rPr>
                <w:lang w:val="hr-HR"/>
              </w:rPr>
            </w:pPr>
            <w:r w:rsidRPr="006E1A64">
              <w:rPr>
                <w:lang w:val="hr-HR"/>
              </w:rPr>
              <w:t xml:space="preserve">     Februar:</w:t>
            </w:r>
          </w:p>
          <w:p w:rsidR="006039E5" w:rsidRPr="006E1A64" w:rsidRDefault="006039E5" w:rsidP="00767C04">
            <w:pPr>
              <w:pStyle w:val="ListParagraph"/>
              <w:spacing w:line="240" w:lineRule="auto"/>
              <w:ind w:left="1527"/>
              <w:rPr>
                <w:rFonts w:ascii="Times New Roman" w:hAnsi="Times New Roman" w:cs="Times New Roman"/>
                <w:lang w:val="hr-HR"/>
              </w:rPr>
            </w:pPr>
          </w:p>
          <w:p w:rsidR="006039E5" w:rsidRPr="006E1A64" w:rsidRDefault="006039E5" w:rsidP="006039E5">
            <w:pPr>
              <w:pStyle w:val="ListParagraph"/>
              <w:spacing w:line="240" w:lineRule="auto"/>
              <w:ind w:left="1527"/>
              <w:rPr>
                <w:rFonts w:ascii="Times New Roman" w:hAnsi="Times New Roman" w:cs="Times New Roman"/>
                <w:lang w:val="hr-HR"/>
              </w:rPr>
            </w:pPr>
          </w:p>
          <w:p w:rsidR="006039E5" w:rsidRPr="006E1A64" w:rsidRDefault="006039E5" w:rsidP="006039E5">
            <w:pPr>
              <w:pStyle w:val="ListParagraph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 w:cs="Times New Roman"/>
                <w:lang w:val="hr-HR"/>
              </w:rPr>
            </w:pPr>
            <w:r w:rsidRPr="006E1A64">
              <w:rPr>
                <w:rFonts w:ascii="Times New Roman" w:hAnsi="Times New Roman" w:cs="Times New Roman"/>
                <w:b/>
                <w:lang w:val="hr-HR"/>
              </w:rPr>
              <w:t>Obilježivanja 1. Marta – Dana nezavisnosti BiH</w:t>
            </w:r>
            <w:r w:rsidR="00767C04">
              <w:rPr>
                <w:rFonts w:ascii="Times New Roman" w:hAnsi="Times New Roman" w:cs="Times New Roman"/>
                <w:lang w:val="hr-HR"/>
              </w:rPr>
              <w:t>:  P</w:t>
            </w:r>
          </w:p>
          <w:p w:rsidR="006039E5" w:rsidRPr="006E1A64" w:rsidRDefault="006039E5" w:rsidP="006039E5">
            <w:pPr>
              <w:ind w:left="1137"/>
              <w:rPr>
                <w:lang w:val="hr-HR"/>
              </w:rPr>
            </w:pPr>
            <w:r w:rsidRPr="006E1A64">
              <w:rPr>
                <w:lang w:val="hr-HR"/>
              </w:rPr>
              <w:t xml:space="preserve">     „Kraljevi i kraljice Bosne“ , izložba ilustracija iz knjige, radionica crtanja likova iz                         knjige za učenike osnovnih škola</w:t>
            </w:r>
          </w:p>
          <w:p w:rsidR="006039E5" w:rsidRPr="006E1A64" w:rsidRDefault="006039E5" w:rsidP="006039E5">
            <w:pPr>
              <w:rPr>
                <w:lang w:val="hr-HR"/>
              </w:rPr>
            </w:pPr>
          </w:p>
          <w:p w:rsidR="006039E5" w:rsidRPr="006E1A64" w:rsidRDefault="006039E5" w:rsidP="006039E5">
            <w:pPr>
              <w:shd w:val="clear" w:color="auto" w:fill="C2D69B" w:themeFill="accent3" w:themeFillTint="99"/>
              <w:rPr>
                <w:lang w:val="hr-HR"/>
              </w:rPr>
            </w:pPr>
            <w:r w:rsidRPr="006E1A64">
              <w:rPr>
                <w:b/>
                <w:lang w:val="hr-HR"/>
              </w:rPr>
              <w:t>Mart</w:t>
            </w:r>
            <w:r w:rsidRPr="006E1A64">
              <w:rPr>
                <w:b/>
                <w:lang w:val="hr-HR"/>
              </w:rPr>
              <w:tab/>
            </w:r>
          </w:p>
          <w:p w:rsidR="00767C04" w:rsidRPr="00767C04" w:rsidRDefault="00767C04" w:rsidP="00767C04">
            <w:pPr>
              <w:spacing w:line="360" w:lineRule="auto"/>
              <w:jc w:val="both"/>
              <w:rPr>
                <w:b/>
                <w:lang w:val="hr-HR"/>
              </w:rPr>
            </w:pPr>
          </w:p>
          <w:p w:rsidR="00767C04" w:rsidRDefault="00767C04" w:rsidP="00767C04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lang w:val="hr-HR"/>
              </w:rPr>
            </w:pPr>
            <w:r>
              <w:rPr>
                <w:rFonts w:ascii="Times New Roman" w:hAnsi="Times New Roman" w:cs="Times New Roman"/>
                <w:b/>
                <w:lang w:val="hr-HR"/>
              </w:rPr>
              <w:t>8.mart – dan žena:</w:t>
            </w:r>
          </w:p>
          <w:p w:rsidR="00767C04" w:rsidRPr="00767C04" w:rsidRDefault="00767C04" w:rsidP="00767C04">
            <w:pPr>
              <w:pStyle w:val="ListParagraph"/>
              <w:spacing w:line="360" w:lineRule="auto"/>
              <w:ind w:left="1527"/>
              <w:jc w:val="both"/>
              <w:rPr>
                <w:rFonts w:ascii="Times New Roman" w:hAnsi="Times New Roman" w:cs="Times New Roman"/>
                <w:lang w:val="hr-HR"/>
              </w:rPr>
            </w:pPr>
            <w:r w:rsidRPr="00767C04">
              <w:rPr>
                <w:rFonts w:ascii="Times New Roman" w:hAnsi="Times New Roman" w:cs="Times New Roman"/>
                <w:lang w:val="hr-HR"/>
              </w:rPr>
              <w:t>Promocija knjige #Žene BiH</w:t>
            </w:r>
          </w:p>
          <w:p w:rsidR="00767C04" w:rsidRDefault="00767C04" w:rsidP="00767C04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lang w:val="hr-HR"/>
              </w:rPr>
            </w:pPr>
            <w:r>
              <w:rPr>
                <w:rFonts w:ascii="Times New Roman" w:hAnsi="Times New Roman" w:cs="Times New Roman"/>
                <w:b/>
                <w:lang w:val="hr-HR"/>
              </w:rPr>
              <w:lastRenderedPageBreak/>
              <w:t>Svjetski dan poezije:</w:t>
            </w:r>
          </w:p>
          <w:p w:rsidR="006039E5" w:rsidRPr="00767C04" w:rsidRDefault="00767C04" w:rsidP="00767C04">
            <w:pPr>
              <w:pStyle w:val="ListParagraph"/>
              <w:spacing w:line="360" w:lineRule="auto"/>
              <w:ind w:left="1527"/>
              <w:jc w:val="both"/>
              <w:rPr>
                <w:rFonts w:ascii="Times New Roman" w:hAnsi="Times New Roman" w:cs="Times New Roman"/>
                <w:lang w:val="hr-HR"/>
              </w:rPr>
            </w:pPr>
            <w:r w:rsidRPr="00767C04">
              <w:rPr>
                <w:rFonts w:ascii="Times New Roman" w:hAnsi="Times New Roman" w:cs="Times New Roman"/>
                <w:lang w:val="hr-HR"/>
              </w:rPr>
              <w:t>Muzičko-poetsko veče sa učenicima brezanskih srednjih škola</w:t>
            </w:r>
          </w:p>
          <w:p w:rsidR="003B31E0" w:rsidRPr="006E1A64" w:rsidRDefault="003B31E0" w:rsidP="00486CFE">
            <w:pPr>
              <w:spacing w:line="360" w:lineRule="auto"/>
              <w:ind w:left="360"/>
              <w:jc w:val="both"/>
              <w:rPr>
                <w:lang w:val="hr-HR"/>
              </w:rPr>
            </w:pPr>
          </w:p>
          <w:p w:rsidR="006039E5" w:rsidRPr="006E1A64" w:rsidRDefault="006039E5" w:rsidP="006039E5">
            <w:pPr>
              <w:shd w:val="clear" w:color="auto" w:fill="C2D69B" w:themeFill="accent3" w:themeFillTint="99"/>
              <w:spacing w:line="360" w:lineRule="auto"/>
              <w:jc w:val="both"/>
              <w:rPr>
                <w:b/>
                <w:shd w:val="clear" w:color="auto" w:fill="C2D69B" w:themeFill="accent3" w:themeFillTint="99"/>
                <w:lang w:val="hr-HR"/>
              </w:rPr>
            </w:pPr>
            <w:r w:rsidRPr="006E1A64">
              <w:rPr>
                <w:b/>
                <w:shd w:val="clear" w:color="auto" w:fill="C2D69B" w:themeFill="accent3" w:themeFillTint="99"/>
                <w:lang w:val="hr-HR"/>
              </w:rPr>
              <w:t>April:</w:t>
            </w:r>
          </w:p>
          <w:p w:rsidR="006039E5" w:rsidRPr="006E1A64" w:rsidRDefault="006039E5" w:rsidP="006039E5">
            <w:pPr>
              <w:pStyle w:val="ListParagraph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lang w:val="hr-HR"/>
              </w:rPr>
            </w:pPr>
            <w:r w:rsidRPr="006E1A64">
              <w:rPr>
                <w:rFonts w:ascii="Times New Roman" w:hAnsi="Times New Roman" w:cs="Times New Roman"/>
                <w:b/>
                <w:lang w:val="hr-HR"/>
              </w:rPr>
              <w:t>Obilježavanje 2. aprila – Međunarodni dan dječije knjige</w:t>
            </w:r>
            <w:r w:rsidRPr="006E1A64">
              <w:rPr>
                <w:rFonts w:ascii="Times New Roman" w:hAnsi="Times New Roman" w:cs="Times New Roman"/>
                <w:lang w:val="hr-HR"/>
              </w:rPr>
              <w:t xml:space="preserve"> uz druženje sa dječijim piscem Ivicom Vanom Rorić</w:t>
            </w:r>
          </w:p>
          <w:p w:rsidR="006039E5" w:rsidRPr="006E1A64" w:rsidRDefault="006039E5" w:rsidP="006039E5">
            <w:pPr>
              <w:pStyle w:val="ListParagraph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lang w:val="hr-HR"/>
              </w:rPr>
            </w:pPr>
            <w:r w:rsidRPr="006E1A64">
              <w:rPr>
                <w:rFonts w:ascii="Times New Roman" w:hAnsi="Times New Roman" w:cs="Times New Roman"/>
                <w:b/>
                <w:lang w:val="hr-HR"/>
              </w:rPr>
              <w:t>Obilježavanje 6.aprila Dana opštine Breza</w:t>
            </w:r>
            <w:r w:rsidRPr="006E1A64">
              <w:rPr>
                <w:rFonts w:ascii="Times New Roman" w:hAnsi="Times New Roman" w:cs="Times New Roman"/>
                <w:lang w:val="hr-HR"/>
              </w:rPr>
              <w:t>: Izložba plakata stećaka sa lokaliteta naše opštine</w:t>
            </w:r>
          </w:p>
          <w:p w:rsidR="005B162A" w:rsidRPr="005B162A" w:rsidRDefault="006039E5" w:rsidP="006039E5">
            <w:pPr>
              <w:pStyle w:val="ListParagraph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lang w:val="hr-HR"/>
              </w:rPr>
            </w:pPr>
            <w:r w:rsidRPr="006E1A64">
              <w:rPr>
                <w:rFonts w:ascii="Times New Roman" w:hAnsi="Times New Roman" w:cs="Times New Roman"/>
                <w:b/>
              </w:rPr>
              <w:t>Druženje sa povodom:</w:t>
            </w:r>
          </w:p>
          <w:p w:rsidR="006039E5" w:rsidRPr="006E1A64" w:rsidRDefault="006039E5" w:rsidP="005B162A">
            <w:pPr>
              <w:pStyle w:val="ListParagraph"/>
              <w:spacing w:after="0" w:line="360" w:lineRule="auto"/>
              <w:ind w:left="1527"/>
              <w:jc w:val="both"/>
              <w:rPr>
                <w:rFonts w:ascii="Times New Roman" w:hAnsi="Times New Roman" w:cs="Times New Roman"/>
                <w:lang w:val="hr-HR"/>
              </w:rPr>
            </w:pPr>
            <w:r w:rsidRPr="006E1A64">
              <w:rPr>
                <w:rFonts w:ascii="Times New Roman" w:hAnsi="Times New Roman" w:cs="Times New Roman"/>
                <w:b/>
              </w:rPr>
              <w:t xml:space="preserve"> </w:t>
            </w:r>
            <w:r w:rsidR="00767C04">
              <w:rPr>
                <w:rFonts w:ascii="Times New Roman" w:hAnsi="Times New Roman" w:cs="Times New Roman"/>
              </w:rPr>
              <w:t xml:space="preserve"> </w:t>
            </w:r>
            <w:r w:rsidR="005B162A">
              <w:rPr>
                <w:rFonts w:ascii="Times New Roman" w:hAnsi="Times New Roman" w:cs="Times New Roman"/>
              </w:rPr>
              <w:t>povodom obilježavanja Uskrsa i Ramazanskog bajrama gosti će biti  fra Ivan Nuić, direktor Franjevačke gimnazije   u</w:t>
            </w:r>
            <w:r w:rsidRPr="006E1A64">
              <w:rPr>
                <w:rFonts w:ascii="Times New Roman" w:hAnsi="Times New Roman" w:cs="Times New Roman"/>
              </w:rPr>
              <w:t xml:space="preserve"> Viso</w:t>
            </w:r>
            <w:r w:rsidR="005B162A">
              <w:rPr>
                <w:rFonts w:ascii="Times New Roman" w:hAnsi="Times New Roman" w:cs="Times New Roman"/>
              </w:rPr>
              <w:t xml:space="preserve">kom i Edin Urijan Kukavica. Publicista  i dirkor BKC </w:t>
            </w:r>
          </w:p>
          <w:p w:rsidR="006039E5" w:rsidRDefault="006039E5" w:rsidP="006039E5">
            <w:pPr>
              <w:pStyle w:val="ListParagraph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lang w:val="hr-HR"/>
              </w:rPr>
            </w:pPr>
            <w:r w:rsidRPr="006E1A64">
              <w:rPr>
                <w:rFonts w:ascii="Times New Roman" w:hAnsi="Times New Roman" w:cs="Times New Roman"/>
                <w:b/>
                <w:lang w:val="hr-HR"/>
              </w:rPr>
              <w:t>-Obilježavanje 23.aprila  Svjetskog dana knjige</w:t>
            </w:r>
            <w:r w:rsidR="005B162A">
              <w:rPr>
                <w:rFonts w:ascii="Times New Roman" w:hAnsi="Times New Roman" w:cs="Times New Roman"/>
                <w:lang w:val="hr-HR"/>
              </w:rPr>
              <w:t>:</w:t>
            </w:r>
          </w:p>
          <w:p w:rsidR="006039E5" w:rsidRPr="005B162A" w:rsidRDefault="005B162A" w:rsidP="005B162A">
            <w:pPr>
              <w:pStyle w:val="ListParagraph"/>
              <w:spacing w:after="0" w:line="360" w:lineRule="auto"/>
              <w:ind w:left="1527"/>
              <w:jc w:val="both"/>
              <w:rPr>
                <w:rFonts w:ascii="Times New Roman" w:hAnsi="Times New Roman" w:cs="Times New Roman"/>
                <w:lang w:val="hr-HR"/>
              </w:rPr>
            </w:pPr>
            <w:r w:rsidRPr="005B162A">
              <w:rPr>
                <w:rFonts w:ascii="Times New Roman" w:hAnsi="Times New Roman" w:cs="Times New Roman"/>
                <w:lang w:val="hr-HR"/>
              </w:rPr>
              <w:t>Književno veče</w:t>
            </w:r>
          </w:p>
          <w:p w:rsidR="006039E5" w:rsidRPr="006E1A64" w:rsidRDefault="006039E5" w:rsidP="006039E5">
            <w:pPr>
              <w:spacing w:line="360" w:lineRule="auto"/>
              <w:jc w:val="both"/>
              <w:rPr>
                <w:lang w:val="hr-HR"/>
              </w:rPr>
            </w:pPr>
          </w:p>
          <w:p w:rsidR="006039E5" w:rsidRPr="006E1A64" w:rsidRDefault="006039E5" w:rsidP="006039E5">
            <w:pPr>
              <w:shd w:val="clear" w:color="auto" w:fill="C2D69B" w:themeFill="accent3" w:themeFillTint="99"/>
              <w:spacing w:line="360" w:lineRule="auto"/>
              <w:jc w:val="both"/>
              <w:rPr>
                <w:b/>
                <w:lang w:val="hr-HR"/>
              </w:rPr>
            </w:pPr>
            <w:r w:rsidRPr="006E1A64">
              <w:rPr>
                <w:b/>
                <w:lang w:val="hr-HR"/>
              </w:rPr>
              <w:t xml:space="preserve"> Maj</w:t>
            </w:r>
          </w:p>
          <w:p w:rsidR="006039E5" w:rsidRPr="006E1A64" w:rsidRDefault="006039E5" w:rsidP="006039E5">
            <w:pPr>
              <w:pStyle w:val="ListParagraph"/>
              <w:spacing w:after="0" w:line="360" w:lineRule="auto"/>
              <w:ind w:left="1527"/>
              <w:jc w:val="both"/>
              <w:rPr>
                <w:rFonts w:ascii="Times New Roman" w:hAnsi="Times New Roman" w:cs="Times New Roman"/>
                <w:b/>
              </w:rPr>
            </w:pPr>
          </w:p>
          <w:p w:rsidR="006039E5" w:rsidRPr="00880BBE" w:rsidRDefault="006039E5" w:rsidP="006039E5">
            <w:pPr>
              <w:pStyle w:val="ListParagraph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6E1A64">
              <w:rPr>
                <w:rFonts w:ascii="Times New Roman" w:hAnsi="Times New Roman" w:cs="Times New Roman"/>
                <w:b/>
              </w:rPr>
              <w:t>Književni karavan  „FEDU“</w:t>
            </w:r>
            <w:r w:rsidRPr="006E1A64">
              <w:rPr>
                <w:rFonts w:ascii="Times New Roman" w:hAnsi="Times New Roman" w:cs="Times New Roman"/>
              </w:rPr>
              <w:t xml:space="preserve"> uz učešće  najznačajnijih imena bh ali i regionalne dječije književnosti:</w:t>
            </w:r>
          </w:p>
          <w:p w:rsidR="006039E5" w:rsidRPr="006E1A64" w:rsidRDefault="006039E5" w:rsidP="00880BBE">
            <w:pPr>
              <w:shd w:val="clear" w:color="auto" w:fill="C2D69B" w:themeFill="accent3" w:themeFillTint="99"/>
              <w:tabs>
                <w:tab w:val="left" w:pos="7905"/>
              </w:tabs>
              <w:spacing w:line="360" w:lineRule="auto"/>
              <w:jc w:val="both"/>
              <w:rPr>
                <w:b/>
                <w:lang w:val="hr-HR"/>
              </w:rPr>
            </w:pPr>
            <w:r w:rsidRPr="006E1A64">
              <w:rPr>
                <w:b/>
                <w:lang w:val="hr-HR"/>
              </w:rPr>
              <w:t xml:space="preserve">Juni:                 </w:t>
            </w:r>
            <w:r w:rsidR="00880BBE">
              <w:rPr>
                <w:b/>
                <w:lang w:val="hr-HR"/>
              </w:rPr>
              <w:tab/>
            </w:r>
          </w:p>
          <w:p w:rsidR="006039E5" w:rsidRPr="006E1A64" w:rsidRDefault="006039E5" w:rsidP="006039E5">
            <w:pPr>
              <w:pStyle w:val="ListParagraph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b/>
                <w:lang w:val="hr-HR"/>
              </w:rPr>
            </w:pPr>
            <w:r w:rsidRPr="006E1A64">
              <w:rPr>
                <w:rFonts w:ascii="Times New Roman" w:hAnsi="Times New Roman" w:cs="Times New Roman"/>
                <w:b/>
                <w:lang w:val="hr-HR"/>
              </w:rPr>
              <w:t>Promocija Izabranih djela Zuke Đumhura</w:t>
            </w:r>
          </w:p>
          <w:p w:rsidR="006039E5" w:rsidRPr="00880BBE" w:rsidRDefault="006039E5" w:rsidP="006039E5">
            <w:pPr>
              <w:spacing w:line="360" w:lineRule="auto"/>
              <w:jc w:val="both"/>
              <w:rPr>
                <w:b/>
                <w:lang w:val="hr-HR"/>
              </w:rPr>
            </w:pPr>
          </w:p>
          <w:p w:rsidR="00880BBE" w:rsidRDefault="00880BBE" w:rsidP="00880BBE">
            <w:pPr>
              <w:rPr>
                <w:highlight w:val="darkYellow"/>
                <w:lang w:val="hr-HR"/>
              </w:rPr>
            </w:pPr>
          </w:p>
          <w:p w:rsidR="00215AE4" w:rsidRDefault="00801F2B" w:rsidP="00801F2B">
            <w:pPr>
              <w:shd w:val="clear" w:color="auto" w:fill="9BBB59" w:themeFill="accent3"/>
              <w:rPr>
                <w:lang w:val="hr-HR"/>
              </w:rPr>
            </w:pPr>
            <w:r>
              <w:rPr>
                <w:lang w:val="hr-HR"/>
              </w:rPr>
              <w:t>Juli:</w:t>
            </w:r>
          </w:p>
          <w:p w:rsidR="00801F2B" w:rsidRDefault="00801F2B" w:rsidP="00801F2B">
            <w:pPr>
              <w:shd w:val="clear" w:color="auto" w:fill="9BBB59" w:themeFill="accent3"/>
              <w:rPr>
                <w:lang w:val="hr-HR"/>
              </w:rPr>
            </w:pPr>
          </w:p>
          <w:p w:rsidR="00215AE4" w:rsidRPr="00215AE4" w:rsidRDefault="00215AE4" w:rsidP="00880BBE">
            <w:pPr>
              <w:rPr>
                <w:rStyle w:val="BookTitle"/>
                <w:color w:val="C2D69B" w:themeColor="accent3" w:themeTint="99"/>
              </w:rPr>
            </w:pPr>
          </w:p>
          <w:p w:rsidR="005B162A" w:rsidRDefault="006E04A8" w:rsidP="006039E5">
            <w:pPr>
              <w:spacing w:line="360" w:lineRule="auto"/>
              <w:ind w:left="1800"/>
              <w:jc w:val="both"/>
              <w:rPr>
                <w:lang w:val="hr-HR"/>
              </w:rPr>
            </w:pPr>
            <w:r w:rsidRPr="00CC0186">
              <w:rPr>
                <w:b/>
                <w:lang w:val="hr-HR"/>
              </w:rPr>
              <w:t xml:space="preserve">-  </w:t>
            </w:r>
            <w:r w:rsidR="006039E5" w:rsidRPr="00CC0186">
              <w:rPr>
                <w:b/>
                <w:lang w:val="hr-HR"/>
              </w:rPr>
              <w:t>Obilježavanje 11. jula</w:t>
            </w:r>
            <w:r w:rsidR="006039E5" w:rsidRPr="00CC0186">
              <w:rPr>
                <w:lang w:val="hr-HR"/>
              </w:rPr>
              <w:t xml:space="preserve">  - godišnjice genocida u Srebrenici: promocija poeme književnika Mileta Stojića „Hatidža“   </w:t>
            </w:r>
          </w:p>
          <w:p w:rsidR="006039E5" w:rsidRPr="00CC0186" w:rsidRDefault="006E04A8" w:rsidP="006039E5">
            <w:pPr>
              <w:spacing w:line="360" w:lineRule="auto"/>
              <w:ind w:left="1800"/>
              <w:jc w:val="both"/>
              <w:rPr>
                <w:lang w:val="hr-HR"/>
              </w:rPr>
            </w:pPr>
            <w:r w:rsidRPr="00CC0186">
              <w:rPr>
                <w:lang w:val="hr-HR"/>
              </w:rPr>
              <w:t xml:space="preserve">- </w:t>
            </w:r>
            <w:r w:rsidR="006039E5" w:rsidRPr="00CC0186">
              <w:rPr>
                <w:b/>
                <w:lang w:val="hr-HR"/>
              </w:rPr>
              <w:t>Ljetni raspust u biblioteci</w:t>
            </w:r>
            <w:r w:rsidR="006039E5" w:rsidRPr="00CC0186">
              <w:rPr>
                <w:lang w:val="hr-HR"/>
              </w:rPr>
              <w:t xml:space="preserve"> :</w:t>
            </w:r>
          </w:p>
          <w:p w:rsidR="006039E5" w:rsidRPr="00CC0186" w:rsidRDefault="006039E5" w:rsidP="006039E5">
            <w:pPr>
              <w:spacing w:line="360" w:lineRule="auto"/>
              <w:ind w:left="1800"/>
              <w:jc w:val="both"/>
              <w:rPr>
                <w:lang w:val="hr-HR"/>
              </w:rPr>
            </w:pPr>
            <w:r w:rsidRPr="00CC0186">
              <w:rPr>
                <w:lang w:val="hr-HR"/>
              </w:rPr>
              <w:t xml:space="preserve"> „Ljetna škola šaha“ koju će i ovoga puta voditi FIDE majstor i FIDE instruktor </w:t>
            </w:r>
            <w:r w:rsidR="005B162A">
              <w:rPr>
                <w:lang w:val="hr-HR"/>
              </w:rPr>
              <w:t xml:space="preserve">     </w:t>
            </w:r>
            <w:r w:rsidRPr="00CC0186">
              <w:rPr>
                <w:lang w:val="hr-HR"/>
              </w:rPr>
              <w:t xml:space="preserve">šaha Tigran Kojić, </w:t>
            </w:r>
          </w:p>
          <w:p w:rsidR="005B162A" w:rsidRDefault="005B162A" w:rsidP="005B162A">
            <w:pPr>
              <w:pStyle w:val="ListParagraph"/>
              <w:spacing w:line="360" w:lineRule="auto"/>
              <w:ind w:left="1527"/>
              <w:rPr>
                <w:rFonts w:ascii="Times New Roman" w:hAnsi="Times New Roman" w:cs="Times New Roman"/>
                <w:lang w:val="hr-HR"/>
              </w:rPr>
            </w:pPr>
            <w:r>
              <w:rPr>
                <w:rFonts w:ascii="Times New Roman" w:hAnsi="Times New Roman" w:cs="Times New Roman"/>
                <w:lang w:val="hr-HR"/>
              </w:rPr>
              <w:t>-  FESTIVAL Harry Potter:</w:t>
            </w:r>
          </w:p>
          <w:p w:rsidR="005B162A" w:rsidRDefault="005B162A" w:rsidP="005B162A">
            <w:pPr>
              <w:pStyle w:val="ListParagraph"/>
              <w:spacing w:line="360" w:lineRule="auto"/>
              <w:ind w:left="1527"/>
              <w:rPr>
                <w:rFonts w:ascii="Segoe UI" w:hAnsi="Segoe UI" w:cs="Segoe UI"/>
                <w:color w:val="050505"/>
                <w:sz w:val="23"/>
                <w:szCs w:val="23"/>
                <w:shd w:val="clear" w:color="auto" w:fill="E4E6EB"/>
              </w:rPr>
            </w:pPr>
            <w:r w:rsidRPr="005B162A">
              <w:rPr>
                <w:rFonts w:ascii="Times New Roman" w:hAnsi="Times New Roman" w:cs="Times New Roman"/>
                <w:color w:val="050505"/>
                <w:sz w:val="24"/>
                <w:szCs w:val="24"/>
                <w:shd w:val="clear" w:color="auto" w:fill="E4E6EB"/>
              </w:rPr>
              <w:t>2. Festival Dan 1: Svećano otvaranje festivala, kreativna radionica Lego magija Dan2: Čitanje magije uz razgovor o knjigama, Radionica motorike - Harry Potter puzzle Dan3: Film HarryPotter, kreativna radionica Handmade Bookmarker Dan4: Čitanje magije uz razgovor o knjigama, Kviz znanja o knjigama i filmovima putem mobilne aplikacije Dan5: kreativna radionica Lego magija, online izložba svih kreativnih radova Dan6: Maskembal sa kostimografijom i ikonografijom H.Pottera Dan7: Svećanost zatvaranja festivala</w:t>
            </w:r>
            <w:r>
              <w:rPr>
                <w:rFonts w:ascii="Segoe UI" w:hAnsi="Segoe UI" w:cs="Segoe UI"/>
                <w:color w:val="050505"/>
                <w:sz w:val="23"/>
                <w:szCs w:val="23"/>
                <w:shd w:val="clear" w:color="auto" w:fill="E4E6EB"/>
              </w:rPr>
              <w:t xml:space="preserve">, </w:t>
            </w:r>
          </w:p>
          <w:p w:rsidR="006039E5" w:rsidRPr="00215AE4" w:rsidRDefault="005B162A" w:rsidP="00215AE4">
            <w:pPr>
              <w:pStyle w:val="ListParagraph"/>
              <w:spacing w:line="360" w:lineRule="auto"/>
              <w:ind w:left="1527"/>
              <w:rPr>
                <w:rFonts w:ascii="Times New Roman" w:hAnsi="Times New Roman" w:cs="Times New Roman"/>
                <w:b/>
                <w:lang w:val="hr-HR"/>
              </w:rPr>
            </w:pPr>
            <w:r>
              <w:rPr>
                <w:rFonts w:ascii="Times New Roman" w:hAnsi="Times New Roman" w:cs="Times New Roman"/>
                <w:color w:val="050505"/>
                <w:sz w:val="24"/>
                <w:szCs w:val="24"/>
                <w:shd w:val="clear" w:color="auto" w:fill="E4E6EB"/>
              </w:rPr>
              <w:t xml:space="preserve">- </w:t>
            </w:r>
            <w:r w:rsidR="00215AE4">
              <w:rPr>
                <w:rFonts w:ascii="Times New Roman" w:hAnsi="Times New Roman" w:cs="Times New Roman"/>
                <w:b/>
                <w:lang w:val="hr-HR"/>
              </w:rPr>
              <w:t>Društvene igre</w:t>
            </w:r>
          </w:p>
          <w:p w:rsidR="006039E5" w:rsidRPr="00215AE4" w:rsidRDefault="006039E5" w:rsidP="00215AE4">
            <w:pPr>
              <w:shd w:val="clear" w:color="auto" w:fill="9BBB59" w:themeFill="accent3"/>
              <w:spacing w:line="360" w:lineRule="auto"/>
              <w:jc w:val="both"/>
              <w:rPr>
                <w:lang w:val="hr-HR"/>
              </w:rPr>
            </w:pPr>
            <w:r w:rsidRPr="00880BBE">
              <w:rPr>
                <w:b/>
                <w:color w:val="9BBB59" w:themeColor="accent3"/>
                <w:lang w:val="hr-HR"/>
              </w:rPr>
              <w:t>August:</w:t>
            </w:r>
            <w:r w:rsidR="00215AE4">
              <w:rPr>
                <w:b/>
                <w:lang w:val="hr-HR"/>
              </w:rPr>
              <w:t>August:</w:t>
            </w:r>
          </w:p>
          <w:p w:rsidR="00BE12DD" w:rsidRPr="00215AE4" w:rsidRDefault="006039E5" w:rsidP="00215AE4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6E1A6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     </w:t>
            </w:r>
            <w:r w:rsidRPr="00215AE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   Aktivnosti vezane za manifestaciju „</w:t>
            </w:r>
            <w:r w:rsidR="00171CA4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Bazenijada“ 2021</w:t>
            </w:r>
            <w:r w:rsidRPr="00215AE4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 xml:space="preserve">. </w:t>
            </w:r>
            <w:r w:rsidR="006E04A8" w:rsidRPr="00215AE4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g</w:t>
            </w:r>
            <w:r w:rsidRPr="00215AE4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odine</w:t>
            </w:r>
          </w:p>
          <w:p w:rsidR="00880BBE" w:rsidRDefault="00880BBE" w:rsidP="005B162A">
            <w:pPr>
              <w:rPr>
                <w:rStyle w:val="Strong"/>
              </w:rPr>
            </w:pPr>
          </w:p>
          <w:p w:rsidR="006039E5" w:rsidRPr="005B162A" w:rsidRDefault="006039E5" w:rsidP="00801F2B">
            <w:pPr>
              <w:shd w:val="clear" w:color="auto" w:fill="C2D69B" w:themeFill="accent3" w:themeFillTint="99"/>
              <w:rPr>
                <w:b/>
                <w:bCs/>
              </w:rPr>
            </w:pPr>
            <w:r w:rsidRPr="006E1A64">
              <w:rPr>
                <w:rStyle w:val="Strong"/>
              </w:rPr>
              <w:lastRenderedPageBreak/>
              <w:t>Septembar:</w:t>
            </w:r>
          </w:p>
          <w:p w:rsidR="006039E5" w:rsidRDefault="00BE12DD" w:rsidP="005B162A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Times New Roman" w:hAnsi="Times New Roman" w:cs="Times New Roman"/>
                <w:b/>
                <w:lang w:val="hr-HR"/>
              </w:rPr>
            </w:pPr>
            <w:r w:rsidRPr="005B162A">
              <w:rPr>
                <w:rFonts w:ascii="Times New Roman" w:hAnsi="Times New Roman" w:cs="Times New Roman"/>
                <w:b/>
                <w:lang w:val="hr-HR"/>
              </w:rPr>
              <w:t xml:space="preserve">Akcija besplatnog upisa za 2 odjeljenja brezanskih osnovnih škola povodom 15. septembra – </w:t>
            </w:r>
            <w:r w:rsidR="005B162A" w:rsidRPr="005B162A">
              <w:rPr>
                <w:rFonts w:ascii="Times New Roman" w:hAnsi="Times New Roman" w:cs="Times New Roman"/>
                <w:b/>
                <w:lang w:val="hr-HR"/>
              </w:rPr>
              <w:t>Međunarodnog dana pismenosti</w:t>
            </w:r>
          </w:p>
          <w:p w:rsidR="005B162A" w:rsidRPr="005B162A" w:rsidRDefault="005B162A" w:rsidP="005B162A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Times New Roman" w:hAnsi="Times New Roman" w:cs="Times New Roman"/>
                <w:b/>
                <w:lang w:val="hr-HR"/>
              </w:rPr>
            </w:pPr>
            <w:r>
              <w:rPr>
                <w:rFonts w:ascii="Times New Roman" w:hAnsi="Times New Roman" w:cs="Times New Roman"/>
                <w:b/>
                <w:lang w:val="hr-HR"/>
              </w:rPr>
              <w:t>Edukativna igraonica</w:t>
            </w:r>
          </w:p>
          <w:p w:rsidR="006039E5" w:rsidRPr="006E1A64" w:rsidRDefault="006039E5" w:rsidP="00486CFE">
            <w:pPr>
              <w:spacing w:line="360" w:lineRule="auto"/>
              <w:ind w:left="360"/>
              <w:jc w:val="both"/>
              <w:rPr>
                <w:rFonts w:ascii="Calibri" w:hAnsi="Calibri"/>
                <w:lang w:val="hr-HR"/>
              </w:rPr>
            </w:pPr>
          </w:p>
          <w:p w:rsidR="006E04A8" w:rsidRPr="00CC0186" w:rsidRDefault="006E04A8" w:rsidP="00801F2B">
            <w:pPr>
              <w:shd w:val="clear" w:color="auto" w:fill="9BBB59" w:themeFill="accent3"/>
              <w:spacing w:line="360" w:lineRule="auto"/>
              <w:rPr>
                <w:b/>
                <w:lang w:val="hr-HR"/>
              </w:rPr>
            </w:pPr>
            <w:r w:rsidRPr="00CC0186">
              <w:rPr>
                <w:b/>
                <w:lang w:val="hr-HR"/>
              </w:rPr>
              <w:t xml:space="preserve">Oktobar: </w:t>
            </w:r>
          </w:p>
          <w:p w:rsidR="006E04A8" w:rsidRPr="006E1A64" w:rsidRDefault="006E04A8" w:rsidP="00436EDE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CC0186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„Dječija nedjelja</w:t>
            </w:r>
            <w:r w:rsidRPr="006E1A6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“ se tradicionalno obilježava s ciljem promocije prava djeteta, poboljšanja društvene brige za djecu i jačanja odgovornosti svih subjekata zaštite koji brinu o djeci. Povodom ovog događaja organizovat će se kreativne radonice za djecu iz Edukativne igraonic i djecu iz vrtića „Umihana Čuvidina“</w:t>
            </w:r>
          </w:p>
          <w:p w:rsidR="006E04A8" w:rsidRPr="006E1A64" w:rsidRDefault="006E04A8" w:rsidP="00436EDE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CC0186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Prodajna izložba knjiga</w:t>
            </w:r>
            <w:r w:rsidRPr="006E1A6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jednog bh izdavača</w:t>
            </w:r>
          </w:p>
          <w:p w:rsidR="006E04A8" w:rsidRPr="00CC0186" w:rsidRDefault="006E04A8" w:rsidP="00436EDE">
            <w:pPr>
              <w:pStyle w:val="ListParagraph"/>
              <w:numPr>
                <w:ilvl w:val="0"/>
                <w:numId w:val="18"/>
              </w:numPr>
              <w:rPr>
                <w:b/>
                <w:lang w:val="hr-HR"/>
              </w:rPr>
            </w:pPr>
            <w:r w:rsidRPr="00CC0186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 xml:space="preserve">  Edukativna igraonica</w:t>
            </w:r>
          </w:p>
          <w:p w:rsidR="006E04A8" w:rsidRPr="00DD3DC5" w:rsidRDefault="00DD3DC5" w:rsidP="00DD3DC5">
            <w:pPr>
              <w:shd w:val="clear" w:color="auto" w:fill="9BBB59" w:themeFill="accent3"/>
              <w:spacing w:line="360" w:lineRule="auto"/>
              <w:rPr>
                <w:b/>
                <w:lang w:val="hr-HR"/>
              </w:rPr>
            </w:pPr>
            <w:r>
              <w:rPr>
                <w:b/>
                <w:lang w:val="hr-HR"/>
              </w:rPr>
              <w:t>Novembar:</w:t>
            </w:r>
          </w:p>
          <w:p w:rsidR="006E04A8" w:rsidRPr="00CC0186" w:rsidRDefault="006E04A8" w:rsidP="006E1A64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Times New Roman" w:hAnsi="Times New Roman" w:cs="Times New Roman"/>
                <w:b/>
                <w:lang w:val="hr-HR"/>
              </w:rPr>
            </w:pPr>
            <w:r w:rsidRPr="00CC0186">
              <w:rPr>
                <w:rFonts w:ascii="Times New Roman" w:hAnsi="Times New Roman" w:cs="Times New Roman"/>
                <w:b/>
                <w:shd w:val="clear" w:color="auto" w:fill="FFFFFF"/>
              </w:rPr>
              <w:t>Javna tribina povodom 25. novembra  - Dana državnosti  BiH,</w:t>
            </w:r>
          </w:p>
          <w:p w:rsidR="006E04A8" w:rsidRPr="00CC0186" w:rsidRDefault="006E04A8" w:rsidP="006E1A64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Times New Roman" w:hAnsi="Times New Roman" w:cs="Times New Roman"/>
                <w:b/>
                <w:lang w:val="hr-HR"/>
              </w:rPr>
            </w:pPr>
            <w:r w:rsidRPr="00CC0186">
              <w:rPr>
                <w:rFonts w:ascii="Times New Roman" w:hAnsi="Times New Roman" w:cs="Times New Roman"/>
                <w:b/>
                <w:shd w:val="clear" w:color="auto" w:fill="FFFFFF"/>
              </w:rPr>
              <w:t>Edukativna igraonica</w:t>
            </w:r>
          </w:p>
          <w:p w:rsidR="006E04A8" w:rsidRPr="00436EDE" w:rsidRDefault="00436EDE" w:rsidP="00436EDE">
            <w:pPr>
              <w:shd w:val="clear" w:color="auto" w:fill="9BBB59" w:themeFill="accent3"/>
              <w:spacing w:line="360" w:lineRule="auto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Decembar:</w:t>
            </w:r>
          </w:p>
          <w:p w:rsidR="006E04A8" w:rsidRPr="00CC0186" w:rsidRDefault="006E04A8" w:rsidP="006E1A64">
            <w:pPr>
              <w:pStyle w:val="ListParagraph"/>
              <w:numPr>
                <w:ilvl w:val="0"/>
                <w:numId w:val="18"/>
              </w:numPr>
              <w:spacing w:line="480" w:lineRule="auto"/>
              <w:rPr>
                <w:rFonts w:ascii="Times New Roman" w:hAnsi="Times New Roman" w:cs="Times New Roman"/>
                <w:b/>
                <w:lang w:val="hr-HR"/>
              </w:rPr>
            </w:pPr>
            <w:r w:rsidRPr="00CC0186">
              <w:rPr>
                <w:rFonts w:ascii="Times New Roman" w:hAnsi="Times New Roman" w:cs="Times New Roman"/>
                <w:b/>
                <w:lang w:val="hr-HR"/>
              </w:rPr>
              <w:t>3.“ Dani Božidara Bože Bunjevca“</w:t>
            </w:r>
          </w:p>
          <w:p w:rsidR="006E04A8" w:rsidRPr="006E1A64" w:rsidRDefault="006E04A8" w:rsidP="006E1A64">
            <w:pPr>
              <w:pStyle w:val="ListParagraph"/>
              <w:numPr>
                <w:ilvl w:val="0"/>
                <w:numId w:val="18"/>
              </w:numPr>
              <w:spacing w:line="480" w:lineRule="auto"/>
              <w:rPr>
                <w:rFonts w:ascii="Times New Roman" w:hAnsi="Times New Roman" w:cs="Times New Roman"/>
                <w:lang w:val="hr-HR"/>
              </w:rPr>
            </w:pPr>
            <w:r w:rsidRPr="00CC0186">
              <w:rPr>
                <w:rFonts w:ascii="Times New Roman" w:hAnsi="Times New Roman" w:cs="Times New Roman"/>
                <w:b/>
                <w:lang w:val="hr-HR"/>
              </w:rPr>
              <w:t>Obilježavanje 21. decembra Dana rudara</w:t>
            </w:r>
            <w:r w:rsidRPr="006E1A64">
              <w:rPr>
                <w:rFonts w:ascii="Times New Roman" w:hAnsi="Times New Roman" w:cs="Times New Roman"/>
                <w:lang w:val="hr-HR"/>
              </w:rPr>
              <w:t>.</w:t>
            </w:r>
          </w:p>
          <w:p w:rsidR="008E3F2C" w:rsidRPr="00436EDE" w:rsidRDefault="006E04A8" w:rsidP="00436EDE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Times New Roman" w:hAnsi="Times New Roman" w:cs="Times New Roman"/>
                <w:b/>
                <w:lang w:val="hr-HR"/>
              </w:rPr>
            </w:pPr>
            <w:r w:rsidRPr="00CC0186">
              <w:rPr>
                <w:rFonts w:ascii="Times New Roman" w:hAnsi="Times New Roman" w:cs="Times New Roman"/>
                <w:b/>
                <w:lang w:val="hr-HR"/>
              </w:rPr>
              <w:t>Novogodišnji program zadjecu iz Edukativne igraonice</w:t>
            </w:r>
          </w:p>
          <w:p w:rsidR="003B31E0" w:rsidRPr="00CC0186" w:rsidRDefault="00CC0186" w:rsidP="00486CFE">
            <w:pPr>
              <w:spacing w:line="360" w:lineRule="auto"/>
              <w:ind w:left="360"/>
              <w:jc w:val="both"/>
              <w:rPr>
                <w:lang w:val="hr-HR"/>
              </w:rPr>
            </w:pPr>
            <w:r>
              <w:rPr>
                <w:lang w:val="hr-HR"/>
              </w:rPr>
              <w:t xml:space="preserve">Broj </w:t>
            </w:r>
            <w:r w:rsidR="003B31E0" w:rsidRPr="00CC0186">
              <w:rPr>
                <w:lang w:val="hr-HR"/>
              </w:rPr>
              <w:t xml:space="preserve">programa i posebnih programskih sadržaja biće određeni prilivom materijalnih </w:t>
            </w:r>
            <w:r w:rsidR="003B31E0" w:rsidRPr="00CC0186">
              <w:rPr>
                <w:lang w:val="hr-HR"/>
              </w:rPr>
              <w:lastRenderedPageBreak/>
              <w:t>sredstava.</w:t>
            </w:r>
          </w:p>
          <w:p w:rsidR="003B31E0" w:rsidRPr="00CC0186" w:rsidRDefault="003B31E0" w:rsidP="00436EDE">
            <w:pPr>
              <w:ind w:left="360"/>
              <w:jc w:val="both"/>
              <w:rPr>
                <w:lang w:val="hr-HR"/>
              </w:rPr>
            </w:pPr>
            <w:r w:rsidRPr="00CC0186">
              <w:rPr>
                <w:lang w:val="hr-HR"/>
              </w:rPr>
              <w:t xml:space="preserve">        Cilj nam je da ovim programom i dalje ostanemo moderan kulturno-informativni centar koji će biti kreator kulturnog ambijenta grada.</w:t>
            </w:r>
          </w:p>
          <w:p w:rsidR="003B31E0" w:rsidRPr="00CC0186" w:rsidRDefault="003B31E0" w:rsidP="00436EDE">
            <w:pPr>
              <w:ind w:left="360"/>
              <w:jc w:val="both"/>
              <w:rPr>
                <w:lang w:val="hr-HR"/>
              </w:rPr>
            </w:pPr>
            <w:r w:rsidRPr="00CC0186">
              <w:rPr>
                <w:lang w:val="hr-HR"/>
              </w:rPr>
              <w:t>Za realizaciju Programa rada potrebna su finansijska sredstva koja donosimo u prilogu.</w:t>
            </w:r>
          </w:p>
          <w:p w:rsidR="003B31E0" w:rsidRPr="00CC0186" w:rsidRDefault="003B31E0" w:rsidP="00486CFE">
            <w:r w:rsidRPr="00CC0186">
              <w:t xml:space="preserve">Uvodna napomena </w:t>
            </w:r>
          </w:p>
          <w:p w:rsidR="003B31E0" w:rsidRPr="00CC0186" w:rsidRDefault="003B31E0" w:rsidP="00486CFE"/>
          <w:p w:rsidR="003B31E0" w:rsidRPr="00CC0186" w:rsidRDefault="003B31E0" w:rsidP="00436EDE">
            <w:r w:rsidRPr="00CC0186">
              <w:t xml:space="preserve"> Opća biblioteka “Muhamed Kantardžić” Breza je po svome ustrojstvu u cijelosti neprofitna ustanova i njena djelatnost se finansira na slijedeći način: </w:t>
            </w:r>
          </w:p>
          <w:p w:rsidR="003B31E0" w:rsidRPr="00CC0186" w:rsidRDefault="003B31E0" w:rsidP="00436EDE"/>
          <w:p w:rsidR="003B31E0" w:rsidRPr="00CC0186" w:rsidRDefault="003B31E0" w:rsidP="00436EDE">
            <w:pPr>
              <w:numPr>
                <w:ilvl w:val="0"/>
                <w:numId w:val="12"/>
              </w:numPr>
              <w:jc w:val="both"/>
            </w:pPr>
          </w:p>
          <w:p w:rsidR="003B31E0" w:rsidRPr="00CC0186" w:rsidRDefault="003B31E0" w:rsidP="00436EDE">
            <w:pPr>
              <w:ind w:left="360"/>
              <w:jc w:val="both"/>
            </w:pPr>
            <w:r w:rsidRPr="00CC0186">
              <w:t xml:space="preserve">Vlada Ze-do kantona svojim Zaključkom raspoređuje sredstva za ustanove kulture. Iz tih sredstava odredbom Vlade finansiraju se bruto plate zaposlenika, topli obrok, regres i 6% od bruto plate za materijalne troškove. Ministarstvu </w:t>
            </w:r>
            <w:r w:rsidR="008E3F6E">
              <w:t>za obrazovanje, nauku, kulturu i</w:t>
            </w:r>
            <w:r w:rsidRPr="00CC0186">
              <w:t xml:space="preserve"> sport Ze-do kantona redovno šaljemo tromjesečne izvještaje o utrošku namjenskih sredstava te godišnji izvještaj.</w:t>
            </w:r>
          </w:p>
          <w:p w:rsidR="003B31E0" w:rsidRPr="00CC0186" w:rsidRDefault="003B31E0" w:rsidP="00436EDE">
            <w:pPr>
              <w:ind w:left="360"/>
              <w:jc w:val="both"/>
            </w:pPr>
          </w:p>
          <w:p w:rsidR="003B31E0" w:rsidRPr="00CC0186" w:rsidRDefault="003B31E0" w:rsidP="00436EDE">
            <w:r w:rsidRPr="00CC0186">
              <w:t xml:space="preserve">       2.</w:t>
            </w:r>
          </w:p>
          <w:p w:rsidR="003B31E0" w:rsidRPr="00CC0186" w:rsidRDefault="003B31E0" w:rsidP="00436EDE">
            <w:r w:rsidRPr="00CC0186">
              <w:t xml:space="preserve">      Opština Breza </w:t>
            </w:r>
            <w:proofErr w:type="gramStart"/>
            <w:r w:rsidRPr="00CC0186">
              <w:t>-  U</w:t>
            </w:r>
            <w:proofErr w:type="gramEnd"/>
            <w:r w:rsidRPr="00CC0186">
              <w:t xml:space="preserve"> budžetu Opštine postoji grant Biblioteka u kojem su</w:t>
            </w:r>
            <w:r w:rsidR="008E3F6E">
              <w:t xml:space="preserve"> planirane stavke za  </w:t>
            </w:r>
            <w:r w:rsidRPr="00CC0186">
              <w:t xml:space="preserve"> obnovu knjižnog fonda, zavičajnu zbirku, promocije, grijanje, materijalne troškove i rad Upravnog odbora. Općina Breza dostavlja </w:t>
            </w:r>
            <w:proofErr w:type="gramStart"/>
            <w:r w:rsidRPr="00CC0186">
              <w:t>Biblioteci  tranše</w:t>
            </w:r>
            <w:proofErr w:type="gramEnd"/>
            <w:r w:rsidRPr="00CC0186">
              <w:t>, ovisno o punjenju budžeta i procentu izvršenja granta.</w:t>
            </w:r>
          </w:p>
          <w:p w:rsidR="003B31E0" w:rsidRPr="00CC0186" w:rsidRDefault="003B31E0" w:rsidP="00436EDE">
            <w:pPr>
              <w:ind w:left="360"/>
              <w:jc w:val="both"/>
            </w:pPr>
          </w:p>
          <w:p w:rsidR="003B31E0" w:rsidRPr="00CC0186" w:rsidRDefault="003B31E0" w:rsidP="00436EDE">
            <w:r w:rsidRPr="00CC0186">
              <w:t xml:space="preserve">  3.</w:t>
            </w:r>
          </w:p>
          <w:p w:rsidR="003B31E0" w:rsidRPr="00CC0186" w:rsidRDefault="003B31E0" w:rsidP="00436EDE">
            <w:r w:rsidRPr="00CC0186">
              <w:t xml:space="preserve">  Sadržaji iz kulture se finansiraju uglavnom iz projekata kojima apliciramo na Javne pozive </w:t>
            </w:r>
          </w:p>
          <w:p w:rsidR="003B31E0" w:rsidRPr="00CC0186" w:rsidRDefault="003B31E0" w:rsidP="00486CFE">
            <w:r w:rsidRPr="00CC0186">
              <w:t xml:space="preserve"> Kantona, Federacije, različitih drugih organizacija. Ova kategorija nije fiksna i nije   predvidiva. Ukolikoprojekat bude prihvaćen, dobijena sredstva su namjenska i trošesepremastavkamauprojektu. </w:t>
            </w:r>
          </w:p>
          <w:p w:rsidR="003B31E0" w:rsidRPr="00CC0186" w:rsidRDefault="003B31E0" w:rsidP="00486CFE">
            <w:pPr>
              <w:rPr>
                <w:lang w:val="hr-HR"/>
              </w:rPr>
            </w:pPr>
            <w:r w:rsidRPr="00CC0186">
              <w:t xml:space="preserve">Najkasnije 30 dana po okončanju projekta uredno dostavljamo izvještaj o utrošku sredstava premaobrascima i na način na koji to finansijer zahtijeva. </w:t>
            </w:r>
          </w:p>
          <w:p w:rsidR="003B31E0" w:rsidRPr="006E1A64" w:rsidRDefault="003B31E0" w:rsidP="00F26F4A"/>
        </w:tc>
      </w:tr>
    </w:tbl>
    <w:p w:rsidR="008E3F6E" w:rsidRDefault="008E3F6E" w:rsidP="008E3F6E">
      <w:pPr>
        <w:rPr>
          <w:b/>
          <w:lang w:val="bs-Latn-BA"/>
        </w:rPr>
      </w:pPr>
    </w:p>
    <w:p w:rsidR="008E3F6E" w:rsidRPr="00E84D77" w:rsidRDefault="008E3F6E" w:rsidP="008E3F6E">
      <w:pPr>
        <w:rPr>
          <w:b/>
          <w:lang w:val="bs-Latn-BA"/>
        </w:rPr>
      </w:pPr>
      <w:r>
        <w:rPr>
          <w:b/>
          <w:lang w:val="bs-Latn-BA"/>
        </w:rPr>
        <w:lastRenderedPageBreak/>
        <w:t>FINANSIJSKI PLAN ZA 2021</w:t>
      </w:r>
      <w:r w:rsidRPr="00E84D77">
        <w:rPr>
          <w:b/>
          <w:lang w:val="bs-Latn-BA"/>
        </w:rPr>
        <w:t>. GODINU</w:t>
      </w:r>
    </w:p>
    <w:p w:rsidR="008E3F6E" w:rsidRPr="00E84D77" w:rsidRDefault="008E3F6E" w:rsidP="008E3F6E">
      <w:pPr>
        <w:rPr>
          <w:b/>
          <w:lang w:val="bs-Latn-BA"/>
        </w:rPr>
      </w:pPr>
      <w:r w:rsidRPr="00E84D77">
        <w:rPr>
          <w:b/>
          <w:lang w:val="bs-Latn-BA"/>
        </w:rPr>
        <w:t>Budžetski korisnik:  OPĆA BIBLIOTEKA „MUHAMED KANTARDŽIĆ“ Breza</w:t>
      </w:r>
    </w:p>
    <w:tbl>
      <w:tblPr>
        <w:tblStyle w:val="TableGrid"/>
        <w:tblW w:w="0" w:type="auto"/>
        <w:tblLook w:val="04A0"/>
      </w:tblPr>
      <w:tblGrid>
        <w:gridCol w:w="537"/>
        <w:gridCol w:w="1003"/>
        <w:gridCol w:w="6825"/>
        <w:gridCol w:w="1624"/>
        <w:gridCol w:w="1618"/>
        <w:gridCol w:w="1343"/>
      </w:tblGrid>
      <w:tr w:rsidR="008E3F6E" w:rsidTr="000F476B">
        <w:tc>
          <w:tcPr>
            <w:tcW w:w="537" w:type="dxa"/>
          </w:tcPr>
          <w:p w:rsidR="008E3F6E" w:rsidRDefault="008E3F6E" w:rsidP="000F476B">
            <w:pPr>
              <w:rPr>
                <w:lang w:val="bs-Latn-BA"/>
              </w:rPr>
            </w:pPr>
          </w:p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R/b</w:t>
            </w:r>
          </w:p>
        </w:tc>
        <w:tc>
          <w:tcPr>
            <w:tcW w:w="1003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Ekonom.</w:t>
            </w:r>
          </w:p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kod</w:t>
            </w:r>
          </w:p>
          <w:p w:rsidR="008E3F6E" w:rsidRDefault="008E3F6E" w:rsidP="000F476B">
            <w:pPr>
              <w:rPr>
                <w:lang w:val="bs-Latn-BA"/>
              </w:rPr>
            </w:pPr>
          </w:p>
        </w:tc>
        <w:tc>
          <w:tcPr>
            <w:tcW w:w="6825" w:type="dxa"/>
          </w:tcPr>
          <w:p w:rsidR="008E3F6E" w:rsidRDefault="008E3F6E" w:rsidP="000F476B">
            <w:pPr>
              <w:rPr>
                <w:lang w:val="bs-Latn-BA"/>
              </w:rPr>
            </w:pPr>
          </w:p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Vrsta izdataka</w:t>
            </w:r>
          </w:p>
        </w:tc>
        <w:tc>
          <w:tcPr>
            <w:tcW w:w="1624" w:type="dxa"/>
          </w:tcPr>
          <w:p w:rsidR="008E3F6E" w:rsidRDefault="008E3F6E" w:rsidP="000F476B">
            <w:pPr>
              <w:rPr>
                <w:lang w:val="bs-Latn-BA"/>
              </w:rPr>
            </w:pPr>
          </w:p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Izvršenje 2020</w:t>
            </w:r>
          </w:p>
        </w:tc>
        <w:tc>
          <w:tcPr>
            <w:tcW w:w="1618" w:type="dxa"/>
          </w:tcPr>
          <w:p w:rsidR="008E3F6E" w:rsidRDefault="008E3F6E" w:rsidP="000F476B">
            <w:pPr>
              <w:rPr>
                <w:lang w:val="bs-Latn-BA"/>
              </w:rPr>
            </w:pPr>
          </w:p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Plan 2021</w:t>
            </w:r>
          </w:p>
        </w:tc>
        <w:tc>
          <w:tcPr>
            <w:tcW w:w="1343" w:type="dxa"/>
          </w:tcPr>
          <w:p w:rsidR="008E3F6E" w:rsidRDefault="008E3F6E" w:rsidP="000F476B">
            <w:pPr>
              <w:rPr>
                <w:lang w:val="bs-Latn-BA"/>
              </w:rPr>
            </w:pPr>
          </w:p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Index 5/4</w:t>
            </w:r>
          </w:p>
        </w:tc>
      </w:tr>
      <w:tr w:rsidR="008E3F6E" w:rsidTr="000F476B">
        <w:tc>
          <w:tcPr>
            <w:tcW w:w="537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</w:t>
            </w:r>
          </w:p>
        </w:tc>
        <w:tc>
          <w:tcPr>
            <w:tcW w:w="1003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2</w:t>
            </w:r>
          </w:p>
        </w:tc>
        <w:tc>
          <w:tcPr>
            <w:tcW w:w="682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3</w:t>
            </w:r>
          </w:p>
        </w:tc>
        <w:tc>
          <w:tcPr>
            <w:tcW w:w="1624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4</w:t>
            </w:r>
          </w:p>
        </w:tc>
        <w:tc>
          <w:tcPr>
            <w:tcW w:w="1618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5</w:t>
            </w:r>
          </w:p>
        </w:tc>
        <w:tc>
          <w:tcPr>
            <w:tcW w:w="1343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</w:t>
            </w:r>
          </w:p>
        </w:tc>
      </w:tr>
      <w:tr w:rsidR="008E3F6E" w:rsidTr="000F476B">
        <w:tc>
          <w:tcPr>
            <w:tcW w:w="537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1.</w:t>
            </w:r>
          </w:p>
        </w:tc>
        <w:tc>
          <w:tcPr>
            <w:tcW w:w="1003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700000</w:t>
            </w:r>
          </w:p>
        </w:tc>
        <w:tc>
          <w:tcPr>
            <w:tcW w:w="6825" w:type="dxa"/>
          </w:tcPr>
          <w:p w:rsidR="008E3F6E" w:rsidRPr="00063EEE" w:rsidRDefault="008E3F6E" w:rsidP="000F476B">
            <w:pPr>
              <w:rPr>
                <w:rFonts w:cstheme="minorHAnsi"/>
                <w:b/>
                <w:lang w:val="bs-Latn-BA"/>
              </w:rPr>
            </w:pPr>
            <w:r w:rsidRPr="00063EEE">
              <w:rPr>
                <w:rFonts w:cstheme="minorHAnsi"/>
                <w:b/>
                <w:lang w:val="bs-Latn-BA"/>
              </w:rPr>
              <w:t>PRIHODI (2+6)</w:t>
            </w:r>
          </w:p>
        </w:tc>
        <w:tc>
          <w:tcPr>
            <w:tcW w:w="1624" w:type="dxa"/>
          </w:tcPr>
          <w:p w:rsidR="008E3F6E" w:rsidRPr="00A160FE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 xml:space="preserve">      108.279,52</w:t>
            </w:r>
          </w:p>
        </w:tc>
        <w:tc>
          <w:tcPr>
            <w:tcW w:w="1618" w:type="dxa"/>
          </w:tcPr>
          <w:p w:rsidR="008E3F6E" w:rsidRPr="00A160FE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 xml:space="preserve">      124.000,00</w:t>
            </w:r>
          </w:p>
        </w:tc>
        <w:tc>
          <w:tcPr>
            <w:tcW w:w="1343" w:type="dxa"/>
          </w:tcPr>
          <w:p w:rsidR="008E3F6E" w:rsidRPr="00A160FE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114,51</w:t>
            </w:r>
          </w:p>
        </w:tc>
      </w:tr>
      <w:tr w:rsidR="008E3F6E" w:rsidTr="000F476B">
        <w:tc>
          <w:tcPr>
            <w:tcW w:w="537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2.</w:t>
            </w:r>
          </w:p>
        </w:tc>
        <w:tc>
          <w:tcPr>
            <w:tcW w:w="1003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720000</w:t>
            </w:r>
          </w:p>
        </w:tc>
        <w:tc>
          <w:tcPr>
            <w:tcW w:w="6825" w:type="dxa"/>
          </w:tcPr>
          <w:p w:rsidR="008E3F6E" w:rsidRPr="00063EEE" w:rsidRDefault="008E3F6E" w:rsidP="000F476B">
            <w:pPr>
              <w:rPr>
                <w:rFonts w:cstheme="minorHAnsi"/>
                <w:b/>
                <w:lang w:val="bs-Latn-BA"/>
              </w:rPr>
            </w:pPr>
            <w:r w:rsidRPr="00063EEE">
              <w:rPr>
                <w:rFonts w:cstheme="minorHAnsi"/>
                <w:b/>
                <w:lang w:val="bs-Latn-BA"/>
              </w:rPr>
              <w:t xml:space="preserve">Neporezni prihodi </w:t>
            </w:r>
          </w:p>
        </w:tc>
        <w:tc>
          <w:tcPr>
            <w:tcW w:w="1624" w:type="dxa"/>
          </w:tcPr>
          <w:p w:rsidR="008E3F6E" w:rsidRPr="00A160FE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 xml:space="preserve">          8.080,00</w:t>
            </w:r>
          </w:p>
        </w:tc>
        <w:tc>
          <w:tcPr>
            <w:tcW w:w="1618" w:type="dxa"/>
          </w:tcPr>
          <w:p w:rsidR="008E3F6E" w:rsidRPr="00A160FE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 xml:space="preserve">          7.000,00</w:t>
            </w:r>
          </w:p>
        </w:tc>
        <w:tc>
          <w:tcPr>
            <w:tcW w:w="1343" w:type="dxa"/>
          </w:tcPr>
          <w:p w:rsidR="008E3F6E" w:rsidRPr="00A160FE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 xml:space="preserve">  86,63</w:t>
            </w:r>
          </w:p>
        </w:tc>
      </w:tr>
      <w:tr w:rsidR="008E3F6E" w:rsidTr="000F476B">
        <w:tc>
          <w:tcPr>
            <w:tcW w:w="537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3.</w:t>
            </w:r>
          </w:p>
        </w:tc>
        <w:tc>
          <w:tcPr>
            <w:tcW w:w="1003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722600</w:t>
            </w:r>
          </w:p>
        </w:tc>
        <w:tc>
          <w:tcPr>
            <w:tcW w:w="6825" w:type="dxa"/>
          </w:tcPr>
          <w:p w:rsidR="008E3F6E" w:rsidRPr="00063EEE" w:rsidRDefault="008E3F6E" w:rsidP="000F476B">
            <w:pPr>
              <w:rPr>
                <w:b/>
                <w:lang w:val="bs-Latn-BA"/>
              </w:rPr>
            </w:pPr>
            <w:r w:rsidRPr="00063EEE">
              <w:rPr>
                <w:b/>
                <w:lang w:val="bs-Latn-BA"/>
              </w:rPr>
              <w:t>Vlastiti prihodi budžetskih korisnika (4+5)</w:t>
            </w:r>
          </w:p>
        </w:tc>
        <w:tc>
          <w:tcPr>
            <w:tcW w:w="1624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8.080,00</w:t>
            </w:r>
          </w:p>
        </w:tc>
        <w:tc>
          <w:tcPr>
            <w:tcW w:w="1618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7.000,00</w:t>
            </w:r>
          </w:p>
        </w:tc>
        <w:tc>
          <w:tcPr>
            <w:tcW w:w="1343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86,63</w:t>
            </w:r>
          </w:p>
        </w:tc>
      </w:tr>
      <w:tr w:rsidR="008E3F6E" w:rsidTr="000F476B">
        <w:tc>
          <w:tcPr>
            <w:tcW w:w="537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4.</w:t>
            </w:r>
          </w:p>
        </w:tc>
        <w:tc>
          <w:tcPr>
            <w:tcW w:w="1003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722610</w:t>
            </w:r>
          </w:p>
        </w:tc>
        <w:tc>
          <w:tcPr>
            <w:tcW w:w="682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Vlastiti prihodi - upisnine</w:t>
            </w:r>
          </w:p>
        </w:tc>
        <w:tc>
          <w:tcPr>
            <w:tcW w:w="1624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4.680,63</w:t>
            </w:r>
          </w:p>
        </w:tc>
        <w:tc>
          <w:tcPr>
            <w:tcW w:w="1618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5.000,00</w:t>
            </w:r>
          </w:p>
        </w:tc>
        <w:tc>
          <w:tcPr>
            <w:tcW w:w="1343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106,82</w:t>
            </w:r>
          </w:p>
        </w:tc>
      </w:tr>
      <w:tr w:rsidR="008E3F6E" w:rsidTr="000F476B">
        <w:tc>
          <w:tcPr>
            <w:tcW w:w="537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5.</w:t>
            </w:r>
          </w:p>
        </w:tc>
        <w:tc>
          <w:tcPr>
            <w:tcW w:w="1003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722614</w:t>
            </w:r>
          </w:p>
        </w:tc>
        <w:tc>
          <w:tcPr>
            <w:tcW w:w="682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Fondacija za bibliotekarsku djelatnost </w:t>
            </w:r>
          </w:p>
        </w:tc>
        <w:tc>
          <w:tcPr>
            <w:tcW w:w="1624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3.400,00</w:t>
            </w:r>
          </w:p>
        </w:tc>
        <w:tc>
          <w:tcPr>
            <w:tcW w:w="1618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2.000,00</w:t>
            </w:r>
          </w:p>
        </w:tc>
        <w:tc>
          <w:tcPr>
            <w:tcW w:w="1343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58,82</w:t>
            </w:r>
          </w:p>
        </w:tc>
      </w:tr>
      <w:tr w:rsidR="008E3F6E" w:rsidTr="000F476B">
        <w:tc>
          <w:tcPr>
            <w:tcW w:w="537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6.</w:t>
            </w:r>
          </w:p>
        </w:tc>
        <w:tc>
          <w:tcPr>
            <w:tcW w:w="1003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730000</w:t>
            </w:r>
          </w:p>
        </w:tc>
        <w:tc>
          <w:tcPr>
            <w:tcW w:w="6825" w:type="dxa"/>
          </w:tcPr>
          <w:p w:rsidR="008E3F6E" w:rsidRPr="00063EEE" w:rsidRDefault="008E3F6E" w:rsidP="000F476B">
            <w:pPr>
              <w:rPr>
                <w:b/>
                <w:lang w:val="bs-Latn-BA"/>
              </w:rPr>
            </w:pPr>
            <w:r w:rsidRPr="00063EEE">
              <w:rPr>
                <w:b/>
                <w:lang w:val="bs-Latn-BA"/>
              </w:rPr>
              <w:t>Tekuće potpore (7)</w:t>
            </w:r>
          </w:p>
        </w:tc>
        <w:tc>
          <w:tcPr>
            <w:tcW w:w="1624" w:type="dxa"/>
          </w:tcPr>
          <w:p w:rsidR="008E3F6E" w:rsidRPr="00A160FE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 xml:space="preserve">      100.198,89</w:t>
            </w:r>
          </w:p>
        </w:tc>
        <w:tc>
          <w:tcPr>
            <w:tcW w:w="1618" w:type="dxa"/>
          </w:tcPr>
          <w:p w:rsidR="008E3F6E" w:rsidRPr="00A160FE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 xml:space="preserve">      117.000,00</w:t>
            </w:r>
          </w:p>
        </w:tc>
        <w:tc>
          <w:tcPr>
            <w:tcW w:w="1343" w:type="dxa"/>
          </w:tcPr>
          <w:p w:rsidR="008E3F6E" w:rsidRPr="00A160FE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116,76</w:t>
            </w:r>
          </w:p>
        </w:tc>
      </w:tr>
      <w:tr w:rsidR="008E3F6E" w:rsidTr="000F476B">
        <w:tc>
          <w:tcPr>
            <w:tcW w:w="537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7.</w:t>
            </w:r>
          </w:p>
        </w:tc>
        <w:tc>
          <w:tcPr>
            <w:tcW w:w="1003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732000</w:t>
            </w:r>
          </w:p>
        </w:tc>
        <w:tc>
          <w:tcPr>
            <w:tcW w:w="682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Primljeni grantovi  viših nivoa vlasti (8. do 10.)</w:t>
            </w:r>
          </w:p>
        </w:tc>
        <w:tc>
          <w:tcPr>
            <w:tcW w:w="1624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100.198,89</w:t>
            </w:r>
          </w:p>
        </w:tc>
        <w:tc>
          <w:tcPr>
            <w:tcW w:w="1618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117.000,00</w:t>
            </w:r>
          </w:p>
        </w:tc>
        <w:tc>
          <w:tcPr>
            <w:tcW w:w="1343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116,76</w:t>
            </w:r>
          </w:p>
        </w:tc>
      </w:tr>
      <w:tr w:rsidR="008E3F6E" w:rsidTr="000F476B">
        <w:tc>
          <w:tcPr>
            <w:tcW w:w="537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8.</w:t>
            </w:r>
          </w:p>
        </w:tc>
        <w:tc>
          <w:tcPr>
            <w:tcW w:w="1003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732116</w:t>
            </w:r>
          </w:p>
        </w:tc>
        <w:tc>
          <w:tcPr>
            <w:tcW w:w="682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Primljeni grantovi Budžet općine Breza</w:t>
            </w:r>
          </w:p>
        </w:tc>
        <w:tc>
          <w:tcPr>
            <w:tcW w:w="1624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7.117,89</w:t>
            </w:r>
          </w:p>
        </w:tc>
        <w:tc>
          <w:tcPr>
            <w:tcW w:w="1618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20.000,00</w:t>
            </w:r>
          </w:p>
        </w:tc>
        <w:tc>
          <w:tcPr>
            <w:tcW w:w="1343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280,98</w:t>
            </w:r>
          </w:p>
        </w:tc>
      </w:tr>
      <w:tr w:rsidR="008E3F6E" w:rsidTr="000F476B">
        <w:tc>
          <w:tcPr>
            <w:tcW w:w="537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9.</w:t>
            </w:r>
          </w:p>
        </w:tc>
        <w:tc>
          <w:tcPr>
            <w:tcW w:w="1003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732110</w:t>
            </w:r>
          </w:p>
        </w:tc>
        <w:tc>
          <w:tcPr>
            <w:tcW w:w="682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Donacije pravna lica </w:t>
            </w:r>
          </w:p>
        </w:tc>
        <w:tc>
          <w:tcPr>
            <w:tcW w:w="1624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1.200,00</w:t>
            </w:r>
          </w:p>
        </w:tc>
        <w:tc>
          <w:tcPr>
            <w:tcW w:w="1618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5.000,00</w:t>
            </w:r>
          </w:p>
        </w:tc>
        <w:tc>
          <w:tcPr>
            <w:tcW w:w="1343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416,66</w:t>
            </w:r>
          </w:p>
        </w:tc>
      </w:tr>
      <w:tr w:rsidR="008E3F6E" w:rsidTr="000F476B">
        <w:tc>
          <w:tcPr>
            <w:tcW w:w="537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10.</w:t>
            </w:r>
          </w:p>
        </w:tc>
        <w:tc>
          <w:tcPr>
            <w:tcW w:w="1003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781000</w:t>
            </w:r>
          </w:p>
        </w:tc>
        <w:tc>
          <w:tcPr>
            <w:tcW w:w="682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ZDK –Redovno finansiranje</w:t>
            </w:r>
          </w:p>
        </w:tc>
        <w:tc>
          <w:tcPr>
            <w:tcW w:w="1624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91.881,00</w:t>
            </w:r>
          </w:p>
        </w:tc>
        <w:tc>
          <w:tcPr>
            <w:tcW w:w="1618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92.000,00</w:t>
            </w:r>
          </w:p>
        </w:tc>
        <w:tc>
          <w:tcPr>
            <w:tcW w:w="1343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100,12</w:t>
            </w:r>
          </w:p>
        </w:tc>
      </w:tr>
      <w:tr w:rsidR="008E3F6E" w:rsidTr="000F476B">
        <w:tc>
          <w:tcPr>
            <w:tcW w:w="537" w:type="dxa"/>
          </w:tcPr>
          <w:p w:rsidR="008E3F6E" w:rsidRDefault="008E3F6E" w:rsidP="000F476B">
            <w:pPr>
              <w:rPr>
                <w:lang w:val="bs-Latn-BA"/>
              </w:rPr>
            </w:pPr>
          </w:p>
        </w:tc>
        <w:tc>
          <w:tcPr>
            <w:tcW w:w="1003" w:type="dxa"/>
          </w:tcPr>
          <w:p w:rsidR="008E3F6E" w:rsidRDefault="008E3F6E" w:rsidP="000F476B">
            <w:pPr>
              <w:rPr>
                <w:lang w:val="bs-Latn-BA"/>
              </w:rPr>
            </w:pPr>
          </w:p>
        </w:tc>
        <w:tc>
          <w:tcPr>
            <w:tcW w:w="682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                     Ukupno: </w:t>
            </w:r>
          </w:p>
        </w:tc>
        <w:tc>
          <w:tcPr>
            <w:tcW w:w="1624" w:type="dxa"/>
          </w:tcPr>
          <w:p w:rsidR="008E3F6E" w:rsidRPr="000D6A7D" w:rsidRDefault="008E3F6E" w:rsidP="000F476B">
            <w:pPr>
              <w:rPr>
                <w:b/>
                <w:lang w:val="bs-Latn-BA"/>
              </w:rPr>
            </w:pPr>
            <w:r>
              <w:rPr>
                <w:lang w:val="bs-Latn-BA"/>
              </w:rPr>
              <w:t xml:space="preserve">      </w:t>
            </w:r>
            <w:r w:rsidRPr="000D6A7D">
              <w:rPr>
                <w:b/>
                <w:lang w:val="bs-Latn-BA"/>
              </w:rPr>
              <w:t>108.278,89</w:t>
            </w:r>
          </w:p>
        </w:tc>
        <w:tc>
          <w:tcPr>
            <w:tcW w:w="1618" w:type="dxa"/>
          </w:tcPr>
          <w:p w:rsidR="008E3F6E" w:rsidRPr="009D0B4D" w:rsidRDefault="008E3F6E" w:rsidP="000F476B">
            <w:pPr>
              <w:rPr>
                <w:b/>
                <w:lang w:val="bs-Latn-BA"/>
              </w:rPr>
            </w:pPr>
            <w:r w:rsidRPr="009D0B4D">
              <w:rPr>
                <w:b/>
                <w:lang w:val="bs-Latn-BA"/>
              </w:rPr>
              <w:t xml:space="preserve">      124.000,00</w:t>
            </w:r>
          </w:p>
        </w:tc>
        <w:tc>
          <w:tcPr>
            <w:tcW w:w="1343" w:type="dxa"/>
          </w:tcPr>
          <w:p w:rsidR="008E3F6E" w:rsidRPr="00916B7B" w:rsidRDefault="008E3F6E" w:rsidP="000F476B">
            <w:pPr>
              <w:rPr>
                <w:b/>
                <w:lang w:val="bs-Latn-BA"/>
              </w:rPr>
            </w:pPr>
            <w:r w:rsidRPr="00916B7B">
              <w:rPr>
                <w:b/>
                <w:lang w:val="bs-Latn-BA"/>
              </w:rPr>
              <w:t>114,51</w:t>
            </w:r>
          </w:p>
        </w:tc>
      </w:tr>
    </w:tbl>
    <w:p w:rsidR="008E3F6E" w:rsidRDefault="008E3F6E" w:rsidP="008E3F6E">
      <w:pPr>
        <w:rPr>
          <w:lang w:val="bs-Latn-BA"/>
        </w:rPr>
      </w:pPr>
    </w:p>
    <w:p w:rsidR="008E3F6E" w:rsidRDefault="008E3F6E" w:rsidP="008E3F6E">
      <w:pPr>
        <w:rPr>
          <w:lang w:val="bs-Latn-BA"/>
        </w:rPr>
      </w:pPr>
    </w:p>
    <w:tbl>
      <w:tblPr>
        <w:tblStyle w:val="TableGrid"/>
        <w:tblW w:w="0" w:type="auto"/>
        <w:tblLook w:val="04A0"/>
      </w:tblPr>
      <w:tblGrid>
        <w:gridCol w:w="537"/>
        <w:gridCol w:w="1003"/>
        <w:gridCol w:w="6840"/>
        <w:gridCol w:w="1620"/>
        <w:gridCol w:w="1620"/>
        <w:gridCol w:w="1345"/>
      </w:tblGrid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</w:p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R/b</w:t>
            </w:r>
          </w:p>
          <w:p w:rsidR="008E3F6E" w:rsidRDefault="008E3F6E" w:rsidP="000F476B">
            <w:pPr>
              <w:rPr>
                <w:lang w:val="bs-Latn-BA"/>
              </w:rPr>
            </w:pP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</w:p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Ekonom.</w:t>
            </w:r>
          </w:p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kod</w:t>
            </w:r>
          </w:p>
        </w:tc>
        <w:tc>
          <w:tcPr>
            <w:tcW w:w="6840" w:type="dxa"/>
          </w:tcPr>
          <w:p w:rsidR="008E3F6E" w:rsidRDefault="008E3F6E" w:rsidP="000F476B">
            <w:pPr>
              <w:rPr>
                <w:lang w:val="bs-Latn-BA"/>
              </w:rPr>
            </w:pPr>
          </w:p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Vrsta izdataka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</w:p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Izvršenje 2020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</w:p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Plan 2021</w:t>
            </w: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</w:p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Index 5/4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2</w:t>
            </w:r>
          </w:p>
        </w:tc>
        <w:tc>
          <w:tcPr>
            <w:tcW w:w="684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3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4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5</w:t>
            </w: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1.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</w:p>
        </w:tc>
        <w:tc>
          <w:tcPr>
            <w:tcW w:w="6840" w:type="dxa"/>
          </w:tcPr>
          <w:p w:rsidR="008E3F6E" w:rsidRPr="00063EEE" w:rsidRDefault="008E3F6E" w:rsidP="008E3F6E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b/>
              </w:rPr>
            </w:pPr>
            <w:r>
              <w:rPr>
                <w:b/>
              </w:rPr>
              <w:t>TEKUĆI RASHODI (2.+9.+10</w:t>
            </w:r>
            <w:r w:rsidRPr="00063EEE">
              <w:rPr>
                <w:b/>
              </w:rPr>
              <w:t>.)</w:t>
            </w:r>
          </w:p>
        </w:tc>
        <w:tc>
          <w:tcPr>
            <w:tcW w:w="1620" w:type="dxa"/>
          </w:tcPr>
          <w:p w:rsidR="008E3F6E" w:rsidRPr="00A160FE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 xml:space="preserve">     103.261,82</w:t>
            </w:r>
          </w:p>
        </w:tc>
        <w:tc>
          <w:tcPr>
            <w:tcW w:w="1620" w:type="dxa"/>
          </w:tcPr>
          <w:p w:rsidR="008E3F6E" w:rsidRPr="00A160FE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 xml:space="preserve">     110.630,34</w:t>
            </w:r>
          </w:p>
        </w:tc>
        <w:tc>
          <w:tcPr>
            <w:tcW w:w="1345" w:type="dxa"/>
          </w:tcPr>
          <w:p w:rsidR="008E3F6E" w:rsidRPr="00A160FE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107,13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2.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611111</w:t>
            </w:r>
          </w:p>
        </w:tc>
        <w:tc>
          <w:tcPr>
            <w:tcW w:w="6840" w:type="dxa"/>
          </w:tcPr>
          <w:p w:rsidR="008E3F6E" w:rsidRPr="00063EEE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Bruto plaće i naknade (3.+4.+5.+6.)</w:t>
            </w:r>
          </w:p>
        </w:tc>
        <w:tc>
          <w:tcPr>
            <w:tcW w:w="1620" w:type="dxa"/>
          </w:tcPr>
          <w:p w:rsidR="008E3F6E" w:rsidRPr="00A160FE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 xml:space="preserve">       73.637,06</w:t>
            </w:r>
          </w:p>
        </w:tc>
        <w:tc>
          <w:tcPr>
            <w:tcW w:w="1620" w:type="dxa"/>
          </w:tcPr>
          <w:p w:rsidR="008E3F6E" w:rsidRPr="00A160FE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 xml:space="preserve">       75.375,68</w:t>
            </w:r>
          </w:p>
        </w:tc>
        <w:tc>
          <w:tcPr>
            <w:tcW w:w="1345" w:type="dxa"/>
          </w:tcPr>
          <w:p w:rsidR="008E3F6E" w:rsidRPr="00A160FE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102,36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3.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611100</w:t>
            </w:r>
          </w:p>
        </w:tc>
        <w:tc>
          <w:tcPr>
            <w:tcW w:w="6840" w:type="dxa"/>
          </w:tcPr>
          <w:p w:rsidR="008E3F6E" w:rsidRPr="008B4577" w:rsidRDefault="008E3F6E" w:rsidP="000F476B">
            <w:pPr>
              <w:rPr>
                <w:lang w:val="bs-Latn-BA"/>
              </w:rPr>
            </w:pPr>
            <w:r w:rsidRPr="008B4577">
              <w:rPr>
                <w:lang w:val="bs-Latn-BA"/>
              </w:rPr>
              <w:t>Porez na plaču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22.758,48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22.758,48</w:t>
            </w: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100,00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4.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611111</w:t>
            </w:r>
          </w:p>
        </w:tc>
        <w:tc>
          <w:tcPr>
            <w:tcW w:w="684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Neto plaće i naknade plaća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41.001,24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41.001,24</w:t>
            </w: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100,00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5.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611131</w:t>
            </w:r>
          </w:p>
        </w:tc>
        <w:tc>
          <w:tcPr>
            <w:tcW w:w="6840" w:type="dxa"/>
          </w:tcPr>
          <w:p w:rsidR="008E3F6E" w:rsidRPr="008B4577" w:rsidRDefault="008E3F6E" w:rsidP="000F476B">
            <w:pPr>
              <w:rPr>
                <w:lang w:val="bs-Latn-BA"/>
              </w:rPr>
            </w:pPr>
            <w:r w:rsidRPr="008B4577">
              <w:rPr>
                <w:lang w:val="bs-Latn-BA"/>
              </w:rPr>
              <w:t>Doprinosi na teret poslodavca</w:t>
            </w:r>
          </w:p>
        </w:tc>
        <w:tc>
          <w:tcPr>
            <w:tcW w:w="1620" w:type="dxa"/>
          </w:tcPr>
          <w:p w:rsidR="008E3F6E" w:rsidRPr="008B4577" w:rsidRDefault="008E3F6E" w:rsidP="000F476B">
            <w:pPr>
              <w:rPr>
                <w:lang w:val="bs-Latn-BA"/>
              </w:rPr>
            </w:pPr>
            <w:r w:rsidRPr="008B4577">
              <w:rPr>
                <w:lang w:val="bs-Latn-BA"/>
              </w:rPr>
              <w:t xml:space="preserve">         6.615,96</w:t>
            </w:r>
          </w:p>
        </w:tc>
        <w:tc>
          <w:tcPr>
            <w:tcW w:w="1620" w:type="dxa"/>
          </w:tcPr>
          <w:p w:rsidR="008E3F6E" w:rsidRPr="00400879" w:rsidRDefault="008E3F6E" w:rsidP="000F476B">
            <w:pPr>
              <w:rPr>
                <w:lang w:val="bs-Latn-BA"/>
              </w:rPr>
            </w:pPr>
            <w:r w:rsidRPr="00400879">
              <w:rPr>
                <w:lang w:val="bs-Latn-BA"/>
              </w:rPr>
              <w:t xml:space="preserve">         6.615,96</w:t>
            </w:r>
          </w:p>
        </w:tc>
        <w:tc>
          <w:tcPr>
            <w:tcW w:w="1345" w:type="dxa"/>
          </w:tcPr>
          <w:p w:rsidR="008E3F6E" w:rsidRPr="00196C75" w:rsidRDefault="008E3F6E" w:rsidP="000F476B">
            <w:pPr>
              <w:rPr>
                <w:lang w:val="bs-Latn-BA"/>
              </w:rPr>
            </w:pPr>
            <w:r w:rsidRPr="00196C75">
              <w:rPr>
                <w:lang w:val="bs-Latn-BA"/>
              </w:rPr>
              <w:t>100,00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6.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611112</w:t>
            </w:r>
          </w:p>
        </w:tc>
        <w:tc>
          <w:tcPr>
            <w:tcW w:w="684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Izdaci za ugovorene usluge,autorski honorar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3.261,38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5.000,00</w:t>
            </w: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153,30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7.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611224</w:t>
            </w:r>
          </w:p>
        </w:tc>
        <w:tc>
          <w:tcPr>
            <w:tcW w:w="684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Regres za godišnji odmor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2.490,00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1.942,00</w:t>
            </w: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77,99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8.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611221</w:t>
            </w:r>
          </w:p>
        </w:tc>
        <w:tc>
          <w:tcPr>
            <w:tcW w:w="684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Naknada za topli obrok tokom rada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7.514,00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7.744,00</w:t>
            </w: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103,06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9.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611211</w:t>
            </w:r>
          </w:p>
        </w:tc>
        <w:tc>
          <w:tcPr>
            <w:tcW w:w="684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Prevoz na posao i s posla 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1.400,00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1.400,00</w:t>
            </w: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100,00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lastRenderedPageBreak/>
              <w:t>9.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611226</w:t>
            </w:r>
          </w:p>
        </w:tc>
        <w:tc>
          <w:tcPr>
            <w:tcW w:w="6840" w:type="dxa"/>
          </w:tcPr>
          <w:p w:rsidR="008E3F6E" w:rsidRPr="007B6E10" w:rsidRDefault="008E3F6E" w:rsidP="000F476B">
            <w:pPr>
              <w:rPr>
                <w:b/>
                <w:lang w:val="bs-Latn-BA"/>
              </w:rPr>
            </w:pPr>
            <w:r w:rsidRPr="007B6E10">
              <w:rPr>
                <w:b/>
                <w:lang w:val="bs-Latn-BA"/>
              </w:rPr>
              <w:t>Ostale naknade zaposlenim</w:t>
            </w:r>
            <w:r>
              <w:rPr>
                <w:b/>
                <w:lang w:val="bs-Latn-BA"/>
              </w:rPr>
              <w:t xml:space="preserve"> (7.+8.+9.)</w:t>
            </w:r>
          </w:p>
        </w:tc>
        <w:tc>
          <w:tcPr>
            <w:tcW w:w="1620" w:type="dxa"/>
          </w:tcPr>
          <w:p w:rsidR="008E3F6E" w:rsidRPr="007B6E10" w:rsidRDefault="008E3F6E" w:rsidP="000F476B">
            <w:pPr>
              <w:rPr>
                <w:b/>
                <w:lang w:val="bs-Latn-BA"/>
              </w:rPr>
            </w:pPr>
            <w:r>
              <w:rPr>
                <w:lang w:val="bs-Latn-BA"/>
              </w:rPr>
              <w:t xml:space="preserve">       </w:t>
            </w:r>
            <w:r w:rsidRPr="007B6E10">
              <w:rPr>
                <w:b/>
                <w:lang w:val="bs-Latn-BA"/>
              </w:rPr>
              <w:t>11.404,00</w:t>
            </w:r>
          </w:p>
        </w:tc>
        <w:tc>
          <w:tcPr>
            <w:tcW w:w="1620" w:type="dxa"/>
          </w:tcPr>
          <w:p w:rsidR="008E3F6E" w:rsidRPr="00400879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 xml:space="preserve">        11.086</w:t>
            </w:r>
            <w:r w:rsidRPr="00400879">
              <w:rPr>
                <w:b/>
                <w:lang w:val="bs-Latn-BA"/>
              </w:rPr>
              <w:t>,00</w:t>
            </w:r>
          </w:p>
        </w:tc>
        <w:tc>
          <w:tcPr>
            <w:tcW w:w="1345" w:type="dxa"/>
          </w:tcPr>
          <w:p w:rsidR="008E3F6E" w:rsidRPr="009E2789" w:rsidRDefault="008E3F6E" w:rsidP="000F476B">
            <w:pPr>
              <w:rPr>
                <w:b/>
                <w:lang w:val="bs-Latn-BA"/>
              </w:rPr>
            </w:pPr>
            <w:r>
              <w:rPr>
                <w:lang w:val="bs-Latn-BA"/>
              </w:rPr>
              <w:t xml:space="preserve">  </w:t>
            </w:r>
            <w:r w:rsidRPr="009E2789">
              <w:rPr>
                <w:b/>
                <w:lang w:val="bs-Latn-BA"/>
              </w:rPr>
              <w:t>97,21</w:t>
            </w:r>
          </w:p>
        </w:tc>
      </w:tr>
      <w:tr w:rsidR="008E3F6E" w:rsidTr="000F476B">
        <w:tc>
          <w:tcPr>
            <w:tcW w:w="535" w:type="dxa"/>
          </w:tcPr>
          <w:p w:rsidR="008E3F6E" w:rsidRPr="00A160FE" w:rsidRDefault="008E3F6E" w:rsidP="000F476B">
            <w:pPr>
              <w:rPr>
                <w:b/>
                <w:lang w:val="bs-Latn-BA"/>
              </w:rPr>
            </w:pPr>
            <w:r w:rsidRPr="00A160FE">
              <w:rPr>
                <w:b/>
                <w:lang w:val="bs-Latn-BA"/>
              </w:rPr>
              <w:t>10.</w:t>
            </w:r>
          </w:p>
        </w:tc>
        <w:tc>
          <w:tcPr>
            <w:tcW w:w="990" w:type="dxa"/>
          </w:tcPr>
          <w:p w:rsidR="008E3F6E" w:rsidRPr="00A160FE" w:rsidRDefault="008E3F6E" w:rsidP="000F476B">
            <w:pPr>
              <w:rPr>
                <w:b/>
                <w:lang w:val="bs-Latn-BA"/>
              </w:rPr>
            </w:pPr>
            <w:r w:rsidRPr="00A160FE">
              <w:rPr>
                <w:b/>
                <w:lang w:val="bs-Latn-BA"/>
              </w:rPr>
              <w:t>613000</w:t>
            </w:r>
          </w:p>
        </w:tc>
        <w:tc>
          <w:tcPr>
            <w:tcW w:w="6840" w:type="dxa"/>
          </w:tcPr>
          <w:p w:rsidR="008E3F6E" w:rsidRPr="00063EEE" w:rsidRDefault="008E3F6E" w:rsidP="000F476B">
            <w:pPr>
              <w:rPr>
                <w:b/>
                <w:lang w:val="bs-Latn-BA"/>
              </w:rPr>
            </w:pPr>
            <w:r w:rsidRPr="00063EEE">
              <w:rPr>
                <w:b/>
                <w:lang w:val="bs-Latn-BA"/>
              </w:rPr>
              <w:t>Izdaci za materijal i usluge (11.</w:t>
            </w:r>
            <w:r>
              <w:rPr>
                <w:b/>
                <w:lang w:val="bs-Latn-BA"/>
              </w:rPr>
              <w:t>+14+18+23+25+27+30</w:t>
            </w:r>
            <w:r w:rsidRPr="00063EEE">
              <w:rPr>
                <w:b/>
                <w:lang w:val="bs-Latn-BA"/>
              </w:rPr>
              <w:t>)</w:t>
            </w:r>
          </w:p>
        </w:tc>
        <w:tc>
          <w:tcPr>
            <w:tcW w:w="1620" w:type="dxa"/>
          </w:tcPr>
          <w:p w:rsidR="008E3F6E" w:rsidRPr="00A160FE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 xml:space="preserve">       18.220,76</w:t>
            </w:r>
          </w:p>
        </w:tc>
        <w:tc>
          <w:tcPr>
            <w:tcW w:w="1620" w:type="dxa"/>
          </w:tcPr>
          <w:p w:rsidR="008E3F6E" w:rsidRPr="00A160FE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 xml:space="preserve">        21.074,66</w:t>
            </w:r>
          </w:p>
        </w:tc>
        <w:tc>
          <w:tcPr>
            <w:tcW w:w="1345" w:type="dxa"/>
          </w:tcPr>
          <w:p w:rsidR="008E3F6E" w:rsidRPr="00A160FE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115,66</w:t>
            </w:r>
          </w:p>
        </w:tc>
      </w:tr>
      <w:tr w:rsidR="008E3F6E" w:rsidTr="000F476B">
        <w:tc>
          <w:tcPr>
            <w:tcW w:w="535" w:type="dxa"/>
          </w:tcPr>
          <w:p w:rsidR="008E3F6E" w:rsidRPr="00A160FE" w:rsidRDefault="008E3F6E" w:rsidP="000F476B">
            <w:pPr>
              <w:rPr>
                <w:b/>
                <w:lang w:val="bs-Latn-BA"/>
              </w:rPr>
            </w:pPr>
            <w:r w:rsidRPr="00A160FE">
              <w:rPr>
                <w:b/>
                <w:lang w:val="bs-Latn-BA"/>
              </w:rPr>
              <w:t>11.</w:t>
            </w:r>
          </w:p>
        </w:tc>
        <w:tc>
          <w:tcPr>
            <w:tcW w:w="990" w:type="dxa"/>
          </w:tcPr>
          <w:p w:rsidR="008E3F6E" w:rsidRPr="00A160FE" w:rsidRDefault="008E3F6E" w:rsidP="000F476B">
            <w:pPr>
              <w:rPr>
                <w:b/>
                <w:lang w:val="bs-Latn-BA"/>
              </w:rPr>
            </w:pPr>
            <w:r w:rsidRPr="00A160FE">
              <w:rPr>
                <w:b/>
                <w:lang w:val="bs-Latn-BA"/>
              </w:rPr>
              <w:t>613200</w:t>
            </w:r>
          </w:p>
        </w:tc>
        <w:tc>
          <w:tcPr>
            <w:tcW w:w="6840" w:type="dxa"/>
          </w:tcPr>
          <w:p w:rsidR="008E3F6E" w:rsidRPr="00063EEE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Izdaci za energiju (12.+13</w:t>
            </w:r>
            <w:r w:rsidRPr="00063EEE">
              <w:rPr>
                <w:b/>
                <w:lang w:val="bs-Latn-BA"/>
              </w:rPr>
              <w:t>.)</w:t>
            </w:r>
          </w:p>
        </w:tc>
        <w:tc>
          <w:tcPr>
            <w:tcW w:w="1620" w:type="dxa"/>
          </w:tcPr>
          <w:p w:rsidR="008E3F6E" w:rsidRPr="001A0FD9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 xml:space="preserve">         7.007,61</w:t>
            </w:r>
          </w:p>
        </w:tc>
        <w:tc>
          <w:tcPr>
            <w:tcW w:w="1620" w:type="dxa"/>
          </w:tcPr>
          <w:p w:rsidR="008E3F6E" w:rsidRPr="001A0FD9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 xml:space="preserve">          8.166,00</w:t>
            </w:r>
          </w:p>
        </w:tc>
        <w:tc>
          <w:tcPr>
            <w:tcW w:w="1345" w:type="dxa"/>
          </w:tcPr>
          <w:p w:rsidR="008E3F6E" w:rsidRPr="001A0FD9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116,53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12.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613211</w:t>
            </w:r>
          </w:p>
        </w:tc>
        <w:tc>
          <w:tcPr>
            <w:tcW w:w="684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Izdaci za električnu energiju 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1.157,61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1.500,00</w:t>
            </w: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129,57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13.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613212</w:t>
            </w:r>
          </w:p>
        </w:tc>
        <w:tc>
          <w:tcPr>
            <w:tcW w:w="684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Izdaci za centralno grijanje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5.850,00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6.666,00</w:t>
            </w: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113,94</w:t>
            </w:r>
          </w:p>
        </w:tc>
      </w:tr>
      <w:tr w:rsidR="008E3F6E" w:rsidTr="000F476B">
        <w:tc>
          <w:tcPr>
            <w:tcW w:w="535" w:type="dxa"/>
          </w:tcPr>
          <w:p w:rsidR="008E3F6E" w:rsidRPr="00A160FE" w:rsidRDefault="008E3F6E" w:rsidP="000F476B">
            <w:pPr>
              <w:rPr>
                <w:b/>
                <w:lang w:val="bs-Latn-BA"/>
              </w:rPr>
            </w:pPr>
            <w:r w:rsidRPr="00A160FE">
              <w:rPr>
                <w:b/>
                <w:lang w:val="bs-Latn-BA"/>
              </w:rPr>
              <w:t>14.</w:t>
            </w:r>
          </w:p>
        </w:tc>
        <w:tc>
          <w:tcPr>
            <w:tcW w:w="990" w:type="dxa"/>
          </w:tcPr>
          <w:p w:rsidR="008E3F6E" w:rsidRPr="00A160FE" w:rsidRDefault="008E3F6E" w:rsidP="000F476B">
            <w:pPr>
              <w:rPr>
                <w:b/>
                <w:lang w:val="bs-Latn-BA"/>
              </w:rPr>
            </w:pPr>
            <w:r w:rsidRPr="00A160FE">
              <w:rPr>
                <w:b/>
                <w:lang w:val="bs-Latn-BA"/>
              </w:rPr>
              <w:t>613300</w:t>
            </w:r>
          </w:p>
        </w:tc>
        <w:tc>
          <w:tcPr>
            <w:tcW w:w="6840" w:type="dxa"/>
          </w:tcPr>
          <w:p w:rsidR="008E3F6E" w:rsidRPr="001A0FD9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Izdaci za komunalne usluge (15. do 17</w:t>
            </w:r>
            <w:r w:rsidRPr="001A0FD9">
              <w:rPr>
                <w:b/>
                <w:lang w:val="bs-Latn-BA"/>
              </w:rPr>
              <w:t>.)</w:t>
            </w:r>
          </w:p>
        </w:tc>
        <w:tc>
          <w:tcPr>
            <w:tcW w:w="1620" w:type="dxa"/>
          </w:tcPr>
          <w:p w:rsidR="008E3F6E" w:rsidRPr="001A0FD9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 xml:space="preserve">         1.627,07</w:t>
            </w:r>
          </w:p>
        </w:tc>
        <w:tc>
          <w:tcPr>
            <w:tcW w:w="1620" w:type="dxa"/>
          </w:tcPr>
          <w:p w:rsidR="008E3F6E" w:rsidRPr="001A0FD9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 xml:space="preserve">          1.850,00</w:t>
            </w:r>
          </w:p>
        </w:tc>
        <w:tc>
          <w:tcPr>
            <w:tcW w:w="1345" w:type="dxa"/>
          </w:tcPr>
          <w:p w:rsidR="008E3F6E" w:rsidRPr="001A0FD9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113,70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15.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613311</w:t>
            </w:r>
          </w:p>
        </w:tc>
        <w:tc>
          <w:tcPr>
            <w:tcW w:w="684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Izdaci za telefonske usluge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  975,80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1.000,00</w:t>
            </w: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102,48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16.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613314</w:t>
            </w:r>
          </w:p>
        </w:tc>
        <w:tc>
          <w:tcPr>
            <w:tcW w:w="684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Poštanske usluge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    86,58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   100,00</w:t>
            </w: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115,50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17.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611321</w:t>
            </w:r>
          </w:p>
        </w:tc>
        <w:tc>
          <w:tcPr>
            <w:tcW w:w="684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Izdaci za vodu i kanalizaciju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  564,69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   750,00</w:t>
            </w: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132,81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18.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613410</w:t>
            </w:r>
          </w:p>
        </w:tc>
        <w:tc>
          <w:tcPr>
            <w:tcW w:w="6840" w:type="dxa"/>
          </w:tcPr>
          <w:p w:rsidR="008E3F6E" w:rsidRPr="003F437A" w:rsidRDefault="008E3F6E" w:rsidP="000F476B">
            <w:pPr>
              <w:rPr>
                <w:b/>
                <w:lang w:val="bs-Latn-BA"/>
              </w:rPr>
            </w:pPr>
            <w:r w:rsidRPr="003F437A">
              <w:rPr>
                <w:b/>
                <w:lang w:val="bs-Latn-BA"/>
              </w:rPr>
              <w:t>Nabavka materijala</w:t>
            </w:r>
            <w:r>
              <w:rPr>
                <w:b/>
                <w:lang w:val="bs-Latn-BA"/>
              </w:rPr>
              <w:t xml:space="preserve"> (19. do 22.)</w:t>
            </w:r>
          </w:p>
        </w:tc>
        <w:tc>
          <w:tcPr>
            <w:tcW w:w="1620" w:type="dxa"/>
          </w:tcPr>
          <w:p w:rsidR="008E3F6E" w:rsidRPr="00E875F6" w:rsidRDefault="008E3F6E" w:rsidP="000F476B">
            <w:pPr>
              <w:rPr>
                <w:b/>
                <w:lang w:val="bs-Latn-BA"/>
              </w:rPr>
            </w:pPr>
            <w:r>
              <w:rPr>
                <w:lang w:val="bs-Latn-BA"/>
              </w:rPr>
              <w:t xml:space="preserve">         </w:t>
            </w:r>
            <w:r w:rsidRPr="00E875F6">
              <w:rPr>
                <w:b/>
                <w:lang w:val="bs-Latn-BA"/>
              </w:rPr>
              <w:t xml:space="preserve">2.397,96        </w:t>
            </w:r>
          </w:p>
        </w:tc>
        <w:tc>
          <w:tcPr>
            <w:tcW w:w="1620" w:type="dxa"/>
          </w:tcPr>
          <w:p w:rsidR="008E3F6E" w:rsidRPr="00701F3E" w:rsidRDefault="008E3F6E" w:rsidP="000F476B">
            <w:pPr>
              <w:rPr>
                <w:b/>
                <w:lang w:val="bs-Latn-BA"/>
              </w:rPr>
            </w:pPr>
            <w:r>
              <w:rPr>
                <w:lang w:val="bs-Latn-BA"/>
              </w:rPr>
              <w:t xml:space="preserve">          </w:t>
            </w:r>
            <w:r w:rsidRPr="00701F3E">
              <w:rPr>
                <w:b/>
                <w:lang w:val="bs-Latn-BA"/>
              </w:rPr>
              <w:t>2.400,00</w:t>
            </w:r>
          </w:p>
        </w:tc>
        <w:tc>
          <w:tcPr>
            <w:tcW w:w="1345" w:type="dxa"/>
          </w:tcPr>
          <w:p w:rsidR="008E3F6E" w:rsidRPr="00916B7B" w:rsidRDefault="008E3F6E" w:rsidP="000F476B">
            <w:pPr>
              <w:rPr>
                <w:b/>
                <w:lang w:val="bs-Latn-BA"/>
              </w:rPr>
            </w:pPr>
            <w:r w:rsidRPr="00916B7B">
              <w:rPr>
                <w:b/>
                <w:lang w:val="bs-Latn-BA"/>
              </w:rPr>
              <w:t>100,08</w:t>
            </w:r>
          </w:p>
        </w:tc>
      </w:tr>
      <w:tr w:rsidR="008E3F6E" w:rsidTr="000F476B">
        <w:tc>
          <w:tcPr>
            <w:tcW w:w="535" w:type="dxa"/>
          </w:tcPr>
          <w:p w:rsidR="008E3F6E" w:rsidRPr="00A160FE" w:rsidRDefault="008E3F6E" w:rsidP="000F476B">
            <w:pPr>
              <w:rPr>
                <w:b/>
                <w:lang w:val="bs-Latn-BA"/>
              </w:rPr>
            </w:pPr>
            <w:r w:rsidRPr="003F437A">
              <w:rPr>
                <w:lang w:val="bs-Latn-BA"/>
              </w:rPr>
              <w:t>19</w:t>
            </w:r>
            <w:r w:rsidRPr="00A160FE">
              <w:rPr>
                <w:b/>
                <w:lang w:val="bs-Latn-BA"/>
              </w:rPr>
              <w:t>.</w:t>
            </w:r>
          </w:p>
        </w:tc>
        <w:tc>
          <w:tcPr>
            <w:tcW w:w="990" w:type="dxa"/>
          </w:tcPr>
          <w:p w:rsidR="008E3F6E" w:rsidRPr="003F437A" w:rsidRDefault="008E3F6E" w:rsidP="000F476B">
            <w:pPr>
              <w:rPr>
                <w:lang w:val="bs-Latn-BA"/>
              </w:rPr>
            </w:pPr>
            <w:r w:rsidRPr="003F437A">
              <w:rPr>
                <w:lang w:val="bs-Latn-BA"/>
              </w:rPr>
              <w:t>613</w:t>
            </w:r>
            <w:r>
              <w:rPr>
                <w:lang w:val="bs-Latn-BA"/>
              </w:rPr>
              <w:t>410</w:t>
            </w:r>
          </w:p>
        </w:tc>
        <w:tc>
          <w:tcPr>
            <w:tcW w:w="6840" w:type="dxa"/>
          </w:tcPr>
          <w:p w:rsidR="008E3F6E" w:rsidRPr="003F437A" w:rsidRDefault="008E3F6E" w:rsidP="000F476B">
            <w:pPr>
              <w:rPr>
                <w:lang w:val="bs-Latn-BA"/>
              </w:rPr>
            </w:pPr>
            <w:r w:rsidRPr="003F437A">
              <w:rPr>
                <w:lang w:val="bs-Latn-BA"/>
              </w:rPr>
              <w:t>Administrativni materijal</w:t>
            </w:r>
          </w:p>
        </w:tc>
        <w:tc>
          <w:tcPr>
            <w:tcW w:w="1620" w:type="dxa"/>
          </w:tcPr>
          <w:p w:rsidR="008E3F6E" w:rsidRPr="003F437A" w:rsidRDefault="008E3F6E" w:rsidP="000F476B">
            <w:pPr>
              <w:rPr>
                <w:lang w:val="bs-Latn-BA"/>
              </w:rPr>
            </w:pPr>
            <w:r w:rsidRPr="003F437A">
              <w:rPr>
                <w:lang w:val="bs-Latn-BA"/>
              </w:rPr>
              <w:t xml:space="preserve">     </w:t>
            </w:r>
            <w:r>
              <w:rPr>
                <w:lang w:val="bs-Latn-BA"/>
              </w:rPr>
              <w:t xml:space="preserve">       569,07</w:t>
            </w:r>
          </w:p>
        </w:tc>
        <w:tc>
          <w:tcPr>
            <w:tcW w:w="1620" w:type="dxa"/>
          </w:tcPr>
          <w:p w:rsidR="008E3F6E" w:rsidRPr="00400879" w:rsidRDefault="008E3F6E" w:rsidP="000F476B">
            <w:pPr>
              <w:rPr>
                <w:lang w:val="bs-Latn-BA"/>
              </w:rPr>
            </w:pPr>
            <w:r>
              <w:rPr>
                <w:b/>
                <w:lang w:val="bs-Latn-BA"/>
              </w:rPr>
              <w:t xml:space="preserve">             </w:t>
            </w:r>
            <w:r w:rsidRPr="00400879">
              <w:rPr>
                <w:lang w:val="bs-Latn-BA"/>
              </w:rPr>
              <w:t>700,00</w:t>
            </w:r>
          </w:p>
        </w:tc>
        <w:tc>
          <w:tcPr>
            <w:tcW w:w="1345" w:type="dxa"/>
          </w:tcPr>
          <w:p w:rsidR="008E3F6E" w:rsidRPr="00196C75" w:rsidRDefault="008E3F6E" w:rsidP="000F476B">
            <w:pPr>
              <w:rPr>
                <w:lang w:val="bs-Latn-BA"/>
              </w:rPr>
            </w:pPr>
            <w:r w:rsidRPr="00196C75">
              <w:rPr>
                <w:lang w:val="bs-Latn-BA"/>
              </w:rPr>
              <w:t>123,00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20.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613416</w:t>
            </w:r>
          </w:p>
        </w:tc>
        <w:tc>
          <w:tcPr>
            <w:tcW w:w="684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Sitan inventar u upotrebi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1.108,40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   700,00</w:t>
            </w: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63,15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21.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613417</w:t>
            </w:r>
          </w:p>
        </w:tc>
        <w:tc>
          <w:tcPr>
            <w:tcW w:w="684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Izdaci za kancelarijski materijal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  287,49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   400,00</w:t>
            </w: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139,13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22.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613484</w:t>
            </w:r>
          </w:p>
        </w:tc>
        <w:tc>
          <w:tcPr>
            <w:tcW w:w="684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Izdaci za materijal za čišćenje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  433,00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   600,00</w:t>
            </w: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138,56</w:t>
            </w:r>
          </w:p>
        </w:tc>
      </w:tr>
      <w:tr w:rsidR="008E3F6E" w:rsidTr="000F476B">
        <w:tc>
          <w:tcPr>
            <w:tcW w:w="535" w:type="dxa"/>
          </w:tcPr>
          <w:p w:rsidR="008E3F6E" w:rsidRPr="00A160FE" w:rsidRDefault="008E3F6E" w:rsidP="000F476B">
            <w:pPr>
              <w:rPr>
                <w:b/>
                <w:lang w:val="bs-Latn-BA"/>
              </w:rPr>
            </w:pPr>
            <w:r w:rsidRPr="00A160FE">
              <w:rPr>
                <w:b/>
                <w:lang w:val="bs-Latn-BA"/>
              </w:rPr>
              <w:t>23.</w:t>
            </w:r>
          </w:p>
        </w:tc>
        <w:tc>
          <w:tcPr>
            <w:tcW w:w="990" w:type="dxa"/>
          </w:tcPr>
          <w:p w:rsidR="008E3F6E" w:rsidRPr="00A160FE" w:rsidRDefault="008E3F6E" w:rsidP="000F476B">
            <w:pPr>
              <w:rPr>
                <w:b/>
                <w:lang w:val="bs-Latn-BA"/>
              </w:rPr>
            </w:pPr>
            <w:r w:rsidRPr="00A160FE">
              <w:rPr>
                <w:b/>
                <w:lang w:val="bs-Latn-BA"/>
              </w:rPr>
              <w:t>6135</w:t>
            </w:r>
          </w:p>
        </w:tc>
        <w:tc>
          <w:tcPr>
            <w:tcW w:w="6840" w:type="dxa"/>
          </w:tcPr>
          <w:p w:rsidR="008E3F6E" w:rsidRPr="001A0FD9" w:rsidRDefault="008E3F6E" w:rsidP="000F476B">
            <w:pPr>
              <w:rPr>
                <w:b/>
                <w:lang w:val="bs-Latn-BA"/>
              </w:rPr>
            </w:pPr>
            <w:r w:rsidRPr="001A0FD9">
              <w:rPr>
                <w:b/>
                <w:lang w:val="bs-Latn-BA"/>
              </w:rPr>
              <w:t>Izdac</w:t>
            </w:r>
            <w:r>
              <w:rPr>
                <w:b/>
                <w:lang w:val="bs-Latn-BA"/>
              </w:rPr>
              <w:t>i za usluge prevoza i goriva (24</w:t>
            </w:r>
            <w:r w:rsidRPr="001A0FD9">
              <w:rPr>
                <w:b/>
                <w:lang w:val="bs-Latn-BA"/>
              </w:rPr>
              <w:t>.</w:t>
            </w:r>
            <w:r>
              <w:rPr>
                <w:b/>
                <w:lang w:val="bs-Latn-BA"/>
              </w:rPr>
              <w:t xml:space="preserve"> do 26.</w:t>
            </w:r>
            <w:r w:rsidRPr="001A0FD9">
              <w:rPr>
                <w:b/>
                <w:lang w:val="bs-Latn-BA"/>
              </w:rPr>
              <w:t>)</w:t>
            </w:r>
          </w:p>
        </w:tc>
        <w:tc>
          <w:tcPr>
            <w:tcW w:w="1620" w:type="dxa"/>
          </w:tcPr>
          <w:p w:rsidR="008E3F6E" w:rsidRPr="001A0FD9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 xml:space="preserve">            551,60</w:t>
            </w:r>
          </w:p>
        </w:tc>
        <w:tc>
          <w:tcPr>
            <w:tcW w:w="1620" w:type="dxa"/>
          </w:tcPr>
          <w:p w:rsidR="008E3F6E" w:rsidRPr="001A0FD9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 xml:space="preserve">             960,00</w:t>
            </w:r>
          </w:p>
        </w:tc>
        <w:tc>
          <w:tcPr>
            <w:tcW w:w="1345" w:type="dxa"/>
          </w:tcPr>
          <w:p w:rsidR="008E3F6E" w:rsidRPr="001A0FD9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174,03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24.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613510</w:t>
            </w:r>
          </w:p>
        </w:tc>
        <w:tc>
          <w:tcPr>
            <w:tcW w:w="684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Prevozne usluge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    65,00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   100,00</w:t>
            </w: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153,84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25.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613611</w:t>
            </w:r>
          </w:p>
        </w:tc>
        <w:tc>
          <w:tcPr>
            <w:tcW w:w="684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Unajmljivanje imovine (prostora i zgrada)</w:t>
            </w:r>
          </w:p>
        </w:tc>
        <w:tc>
          <w:tcPr>
            <w:tcW w:w="1620" w:type="dxa"/>
          </w:tcPr>
          <w:p w:rsidR="008E3F6E" w:rsidRPr="00E52F30" w:rsidRDefault="008E3F6E" w:rsidP="000F476B">
            <w:pPr>
              <w:rPr>
                <w:lang w:val="bs-Latn-BA"/>
              </w:rPr>
            </w:pPr>
            <w:r>
              <w:rPr>
                <w:b/>
                <w:lang w:val="bs-Latn-BA"/>
              </w:rPr>
              <w:t xml:space="preserve">            </w:t>
            </w:r>
            <w:r w:rsidRPr="00E52F30">
              <w:rPr>
                <w:lang w:val="bs-Latn-BA"/>
              </w:rPr>
              <w:t>120,00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   360,00</w:t>
            </w: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300,00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26.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613115</w:t>
            </w:r>
          </w:p>
        </w:tc>
        <w:tc>
          <w:tcPr>
            <w:tcW w:w="684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Putovanja ličnom vozilom i troškovi dnevnica u zemlji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  366,60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   500,00</w:t>
            </w: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136,38</w:t>
            </w:r>
          </w:p>
        </w:tc>
      </w:tr>
      <w:tr w:rsidR="008E3F6E" w:rsidTr="000F476B">
        <w:tc>
          <w:tcPr>
            <w:tcW w:w="535" w:type="dxa"/>
          </w:tcPr>
          <w:p w:rsidR="008E3F6E" w:rsidRPr="00A160FE" w:rsidRDefault="008E3F6E" w:rsidP="000F476B">
            <w:pPr>
              <w:rPr>
                <w:b/>
                <w:lang w:val="bs-Latn-BA"/>
              </w:rPr>
            </w:pPr>
            <w:r w:rsidRPr="00A160FE">
              <w:rPr>
                <w:b/>
                <w:lang w:val="bs-Latn-BA"/>
              </w:rPr>
              <w:t>27.</w:t>
            </w:r>
          </w:p>
        </w:tc>
        <w:tc>
          <w:tcPr>
            <w:tcW w:w="990" w:type="dxa"/>
          </w:tcPr>
          <w:p w:rsidR="008E3F6E" w:rsidRPr="00A160FE" w:rsidRDefault="008E3F6E" w:rsidP="000F476B">
            <w:pPr>
              <w:rPr>
                <w:b/>
                <w:lang w:val="bs-Latn-BA"/>
              </w:rPr>
            </w:pPr>
            <w:r w:rsidRPr="00A160FE">
              <w:rPr>
                <w:b/>
                <w:lang w:val="bs-Latn-BA"/>
              </w:rPr>
              <w:t>613800</w:t>
            </w:r>
          </w:p>
        </w:tc>
        <w:tc>
          <w:tcPr>
            <w:tcW w:w="6840" w:type="dxa"/>
          </w:tcPr>
          <w:p w:rsidR="008E3F6E" w:rsidRPr="001A0FD9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Izdaci za osiguranja, bankar.</w:t>
            </w:r>
            <w:r w:rsidRPr="001A0FD9">
              <w:rPr>
                <w:b/>
                <w:lang w:val="bs-Latn-BA"/>
              </w:rPr>
              <w:t xml:space="preserve"> usluga u</w:t>
            </w:r>
            <w:r>
              <w:rPr>
                <w:b/>
                <w:lang w:val="bs-Latn-BA"/>
              </w:rPr>
              <w:t xml:space="preserve"> usluga platnog prometa (28.+29</w:t>
            </w:r>
            <w:r w:rsidRPr="001A0FD9">
              <w:rPr>
                <w:b/>
                <w:lang w:val="bs-Latn-BA"/>
              </w:rPr>
              <w:t>.)</w:t>
            </w:r>
          </w:p>
        </w:tc>
        <w:tc>
          <w:tcPr>
            <w:tcW w:w="1620" w:type="dxa"/>
          </w:tcPr>
          <w:p w:rsidR="008E3F6E" w:rsidRPr="001A0FD9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 xml:space="preserve">         1.951,90</w:t>
            </w:r>
          </w:p>
        </w:tc>
        <w:tc>
          <w:tcPr>
            <w:tcW w:w="1620" w:type="dxa"/>
          </w:tcPr>
          <w:p w:rsidR="008E3F6E" w:rsidRPr="001A0FD9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 xml:space="preserve">          2.142,40</w:t>
            </w:r>
          </w:p>
        </w:tc>
        <w:tc>
          <w:tcPr>
            <w:tcW w:w="1345" w:type="dxa"/>
          </w:tcPr>
          <w:p w:rsidR="008E3F6E" w:rsidRPr="001A0FD9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109,75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28.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613810</w:t>
            </w:r>
          </w:p>
        </w:tc>
        <w:tc>
          <w:tcPr>
            <w:tcW w:w="684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Izdaci osiguranja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  642,40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   642,40</w:t>
            </w: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100,00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29.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613820</w:t>
            </w:r>
          </w:p>
        </w:tc>
        <w:tc>
          <w:tcPr>
            <w:tcW w:w="684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Usluge bankarskog i platnog prometa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1.309,50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1.500,00</w:t>
            </w: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114,54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 w:rsidRPr="00A160FE">
              <w:rPr>
                <w:b/>
                <w:lang w:val="bs-Latn-BA"/>
              </w:rPr>
              <w:t>30</w:t>
            </w:r>
            <w:r>
              <w:rPr>
                <w:lang w:val="bs-Latn-BA"/>
              </w:rPr>
              <w:t>.</w:t>
            </w:r>
          </w:p>
        </w:tc>
        <w:tc>
          <w:tcPr>
            <w:tcW w:w="990" w:type="dxa"/>
          </w:tcPr>
          <w:p w:rsidR="008E3F6E" w:rsidRPr="00A160FE" w:rsidRDefault="008E3F6E" w:rsidP="000F476B">
            <w:pPr>
              <w:rPr>
                <w:b/>
                <w:lang w:val="bs-Latn-BA"/>
              </w:rPr>
            </w:pPr>
            <w:r w:rsidRPr="00A160FE">
              <w:rPr>
                <w:b/>
                <w:lang w:val="bs-Latn-BA"/>
              </w:rPr>
              <w:t>613900</w:t>
            </w:r>
          </w:p>
        </w:tc>
        <w:tc>
          <w:tcPr>
            <w:tcW w:w="6840" w:type="dxa"/>
          </w:tcPr>
          <w:p w:rsidR="008E3F6E" w:rsidRPr="00A160FE" w:rsidRDefault="008E3F6E" w:rsidP="000F476B">
            <w:pPr>
              <w:rPr>
                <w:b/>
                <w:lang w:val="bs-Latn-BA"/>
              </w:rPr>
            </w:pPr>
            <w:r w:rsidRPr="00A160FE">
              <w:rPr>
                <w:b/>
                <w:lang w:val="bs-Latn-BA"/>
              </w:rPr>
              <w:t>Ugovorene i druge posebne usluge (31. do 46.)</w:t>
            </w:r>
          </w:p>
        </w:tc>
        <w:tc>
          <w:tcPr>
            <w:tcW w:w="1620" w:type="dxa"/>
          </w:tcPr>
          <w:p w:rsidR="008E3F6E" w:rsidRPr="001A0FD9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 xml:space="preserve">         4.684,62</w:t>
            </w:r>
          </w:p>
        </w:tc>
        <w:tc>
          <w:tcPr>
            <w:tcW w:w="1620" w:type="dxa"/>
          </w:tcPr>
          <w:p w:rsidR="008E3F6E" w:rsidRPr="001A0FD9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 xml:space="preserve">          9.466,26</w:t>
            </w:r>
          </w:p>
        </w:tc>
        <w:tc>
          <w:tcPr>
            <w:tcW w:w="1345" w:type="dxa"/>
          </w:tcPr>
          <w:p w:rsidR="008E3F6E" w:rsidRPr="001A0FD9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202,07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31.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613913</w:t>
            </w:r>
          </w:p>
        </w:tc>
        <w:tc>
          <w:tcPr>
            <w:tcW w:w="684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Izdaci za informisanje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  175,50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   200,00</w:t>
            </w: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113,96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32.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613912</w:t>
            </w:r>
          </w:p>
        </w:tc>
        <w:tc>
          <w:tcPr>
            <w:tcW w:w="684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Usluge kopiranja i štampanja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  120,00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   150,00</w:t>
            </w: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125,00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33.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613914</w:t>
            </w:r>
          </w:p>
        </w:tc>
        <w:tc>
          <w:tcPr>
            <w:tcW w:w="684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Usluge reprezentacije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  221,46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   600,00</w:t>
            </w: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270,92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34.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613915</w:t>
            </w:r>
          </w:p>
        </w:tc>
        <w:tc>
          <w:tcPr>
            <w:tcW w:w="684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Usluge stručnog obrazovanja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  200,00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   400,00 </w:t>
            </w: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200,00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35.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613990</w:t>
            </w:r>
          </w:p>
        </w:tc>
        <w:tc>
          <w:tcPr>
            <w:tcW w:w="684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Ostali nepomenuti materijal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  111,40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   150,00</w:t>
            </w: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134,64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36.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613971</w:t>
            </w:r>
          </w:p>
        </w:tc>
        <w:tc>
          <w:tcPr>
            <w:tcW w:w="684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Izdaci za ugovorene usluge autorski honorar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</w:t>
            </w: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37.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613973</w:t>
            </w:r>
          </w:p>
        </w:tc>
        <w:tc>
          <w:tcPr>
            <w:tcW w:w="684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Izdaci za usluge po osnovu ugovora naknade članovima UO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3.910,00</w:t>
            </w: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38.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613983</w:t>
            </w:r>
          </w:p>
        </w:tc>
        <w:tc>
          <w:tcPr>
            <w:tcW w:w="684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Posebna naknada za dohodak za zaštitu od prirodnih i drugih nesreća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39.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613925</w:t>
            </w:r>
          </w:p>
        </w:tc>
        <w:tc>
          <w:tcPr>
            <w:tcW w:w="684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Softverske usluge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  105,30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  105,30</w:t>
            </w: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100,00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40.    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613934</w:t>
            </w:r>
          </w:p>
        </w:tc>
        <w:tc>
          <w:tcPr>
            <w:tcW w:w="684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Knjigovodstvebe usluge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2.200,00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2.400,00</w:t>
            </w: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109,09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lastRenderedPageBreak/>
              <w:t xml:space="preserve">41. 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613991</w:t>
            </w:r>
          </w:p>
        </w:tc>
        <w:tc>
          <w:tcPr>
            <w:tcW w:w="684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Ostale nespomenute usluge i dažbine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    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42. 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613991</w:t>
            </w:r>
          </w:p>
        </w:tc>
        <w:tc>
          <w:tcPr>
            <w:tcW w:w="684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Izdaci za kulturno-umjetničke programe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43.    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613992</w:t>
            </w:r>
          </w:p>
        </w:tc>
        <w:tc>
          <w:tcPr>
            <w:tcW w:w="684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Izdaci za COBISS BiH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1.550,96 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1.550,96</w:t>
            </w: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100,00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44.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821000</w:t>
            </w:r>
          </w:p>
        </w:tc>
        <w:tc>
          <w:tcPr>
            <w:tcW w:w="6840" w:type="dxa"/>
          </w:tcPr>
          <w:p w:rsidR="008E3F6E" w:rsidRPr="00E84D77" w:rsidRDefault="008E3F6E" w:rsidP="008E3F6E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b/>
              </w:rPr>
            </w:pPr>
            <w:r w:rsidRPr="00E84D77">
              <w:rPr>
                <w:b/>
              </w:rPr>
              <w:t>NABAVKA STALNIH SREDSTAVA (53.)</w:t>
            </w:r>
          </w:p>
        </w:tc>
        <w:tc>
          <w:tcPr>
            <w:tcW w:w="1620" w:type="dxa"/>
          </w:tcPr>
          <w:p w:rsidR="008E3F6E" w:rsidRPr="008574AF" w:rsidRDefault="008E3F6E" w:rsidP="000F476B">
            <w:pPr>
              <w:rPr>
                <w:b/>
                <w:lang w:val="bs-Latn-BA"/>
              </w:rPr>
            </w:pPr>
            <w:r w:rsidRPr="008574AF">
              <w:rPr>
                <w:b/>
                <w:lang w:val="bs-Latn-BA"/>
              </w:rPr>
              <w:t xml:space="preserve">     </w:t>
            </w:r>
          </w:p>
        </w:tc>
        <w:tc>
          <w:tcPr>
            <w:tcW w:w="1620" w:type="dxa"/>
          </w:tcPr>
          <w:p w:rsidR="008E3F6E" w:rsidRPr="008574AF" w:rsidRDefault="008E3F6E" w:rsidP="000F476B">
            <w:pPr>
              <w:rPr>
                <w:b/>
                <w:lang w:val="bs-Latn-BA"/>
              </w:rPr>
            </w:pPr>
          </w:p>
        </w:tc>
        <w:tc>
          <w:tcPr>
            <w:tcW w:w="1345" w:type="dxa"/>
          </w:tcPr>
          <w:p w:rsidR="008E3F6E" w:rsidRPr="008574AF" w:rsidRDefault="008E3F6E" w:rsidP="000F476B">
            <w:pPr>
              <w:rPr>
                <w:b/>
                <w:lang w:val="bs-Latn-BA"/>
              </w:rPr>
            </w:pP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45. 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821300</w:t>
            </w:r>
          </w:p>
        </w:tc>
        <w:tc>
          <w:tcPr>
            <w:tcW w:w="684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Nabavka stalnih sredstava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1.367,26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5.000,00</w:t>
            </w: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365,69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46.</w:t>
            </w: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821331</w:t>
            </w:r>
          </w:p>
        </w:tc>
        <w:tc>
          <w:tcPr>
            <w:tcW w:w="684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Bibliotečke knjige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2.400,00</w:t>
            </w:r>
          </w:p>
        </w:tc>
        <w:tc>
          <w:tcPr>
            <w:tcW w:w="1620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         3.000,00</w:t>
            </w: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125,00</w:t>
            </w:r>
          </w:p>
        </w:tc>
      </w:tr>
      <w:tr w:rsidR="008E3F6E" w:rsidTr="000F476B">
        <w:tc>
          <w:tcPr>
            <w:tcW w:w="535" w:type="dxa"/>
          </w:tcPr>
          <w:p w:rsidR="008E3F6E" w:rsidRDefault="008E3F6E" w:rsidP="000F476B">
            <w:pPr>
              <w:rPr>
                <w:lang w:val="bs-Latn-BA"/>
              </w:rPr>
            </w:pPr>
          </w:p>
        </w:tc>
        <w:tc>
          <w:tcPr>
            <w:tcW w:w="990" w:type="dxa"/>
          </w:tcPr>
          <w:p w:rsidR="008E3F6E" w:rsidRDefault="008E3F6E" w:rsidP="000F476B">
            <w:pPr>
              <w:rPr>
                <w:lang w:val="bs-Latn-BA"/>
              </w:rPr>
            </w:pPr>
          </w:p>
        </w:tc>
        <w:tc>
          <w:tcPr>
            <w:tcW w:w="6840" w:type="dxa"/>
          </w:tcPr>
          <w:p w:rsidR="008E3F6E" w:rsidRPr="00E84D77" w:rsidRDefault="008E3F6E" w:rsidP="000F476B">
            <w:pPr>
              <w:rPr>
                <w:b/>
                <w:lang w:val="bs-Latn-BA"/>
              </w:rPr>
            </w:pPr>
            <w:r w:rsidRPr="00E84D77">
              <w:rPr>
                <w:b/>
                <w:lang w:val="bs-Latn-BA"/>
              </w:rPr>
              <w:t xml:space="preserve">            Ukupno:</w:t>
            </w:r>
          </w:p>
        </w:tc>
        <w:tc>
          <w:tcPr>
            <w:tcW w:w="1620" w:type="dxa"/>
          </w:tcPr>
          <w:p w:rsidR="008E3F6E" w:rsidRPr="00B15D69" w:rsidRDefault="008E3F6E" w:rsidP="000F476B">
            <w:pPr>
              <w:rPr>
                <w:b/>
                <w:lang w:val="bs-Latn-BA"/>
              </w:rPr>
            </w:pPr>
            <w:r>
              <w:rPr>
                <w:lang w:val="bs-Latn-BA"/>
              </w:rPr>
              <w:t xml:space="preserve">     </w:t>
            </w:r>
            <w:r w:rsidRPr="00B15D69">
              <w:rPr>
                <w:b/>
                <w:lang w:val="bs-Latn-BA"/>
              </w:rPr>
              <w:t>103.261,82</w:t>
            </w:r>
          </w:p>
        </w:tc>
        <w:tc>
          <w:tcPr>
            <w:tcW w:w="1620" w:type="dxa"/>
          </w:tcPr>
          <w:p w:rsidR="008E3F6E" w:rsidRPr="00916B7B" w:rsidRDefault="008E3F6E" w:rsidP="000F476B">
            <w:pPr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 xml:space="preserve">     </w:t>
            </w:r>
            <w:r w:rsidRPr="00916B7B">
              <w:rPr>
                <w:b/>
                <w:lang w:val="bs-Latn-BA"/>
              </w:rPr>
              <w:t>110.630,34</w:t>
            </w:r>
          </w:p>
        </w:tc>
        <w:tc>
          <w:tcPr>
            <w:tcW w:w="1345" w:type="dxa"/>
          </w:tcPr>
          <w:p w:rsidR="008E3F6E" w:rsidRDefault="008E3F6E" w:rsidP="000F476B">
            <w:pPr>
              <w:rPr>
                <w:lang w:val="bs-Latn-BA"/>
              </w:rPr>
            </w:pPr>
            <w:r>
              <w:rPr>
                <w:lang w:val="bs-Latn-BA"/>
              </w:rPr>
              <w:t>107,13</w:t>
            </w:r>
          </w:p>
        </w:tc>
      </w:tr>
    </w:tbl>
    <w:p w:rsidR="008E3F6E" w:rsidRDefault="008E3F6E" w:rsidP="008E3F6E">
      <w:pPr>
        <w:rPr>
          <w:lang w:val="bs-Latn-BA"/>
        </w:rPr>
      </w:pPr>
    </w:p>
    <w:p w:rsidR="008E3F6E" w:rsidRDefault="008E3F6E" w:rsidP="008E3F6E">
      <w:pPr>
        <w:rPr>
          <w:lang w:val="bs-Latn-BA"/>
        </w:rPr>
      </w:pPr>
    </w:p>
    <w:p w:rsidR="008E3F6E" w:rsidRDefault="008E3F6E" w:rsidP="008E3F6E">
      <w:pPr>
        <w:rPr>
          <w:lang w:val="bs-Latn-BA"/>
        </w:rPr>
      </w:pPr>
      <w:r>
        <w:rPr>
          <w:lang w:val="bs-Latn-BA"/>
        </w:rPr>
        <w:t>Ovlaštena osoba                                                                                                                                                                  Odgovorna osoba</w:t>
      </w:r>
    </w:p>
    <w:p w:rsidR="008E3F6E" w:rsidRDefault="008E3F6E" w:rsidP="008E3F6E">
      <w:pPr>
        <w:rPr>
          <w:lang w:val="bs-Latn-BA"/>
        </w:rPr>
      </w:pPr>
      <w:r>
        <w:rPr>
          <w:lang w:val="bs-Latn-BA"/>
        </w:rPr>
        <w:t>...................................                                                                                                                                                         ...............................</w:t>
      </w:r>
    </w:p>
    <w:p w:rsidR="008E3F6E" w:rsidRPr="006451E8" w:rsidRDefault="008E3F6E" w:rsidP="008E3F6E">
      <w:pPr>
        <w:rPr>
          <w:lang w:val="bs-Latn-BA"/>
        </w:rPr>
      </w:pPr>
      <w:r>
        <w:rPr>
          <w:lang w:val="bs-Latn-BA"/>
        </w:rPr>
        <w:t>(Alić Ana)                                                                                                                                                                           (Lukačević  Indira)</w:t>
      </w:r>
    </w:p>
    <w:p w:rsidR="00725C35" w:rsidRDefault="00725C35"/>
    <w:sectPr w:rsidR="00725C35" w:rsidSect="00E53D90">
      <w:pgSz w:w="16838" w:h="11906" w:orient="landscape"/>
      <w:pgMar w:top="1417" w:right="1417" w:bottom="1417" w:left="1417" w:header="708" w:footer="708" w:gutter="0"/>
      <w:pgBorders w:display="firstPage"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13D5" w:rsidRDefault="006813D5" w:rsidP="00E53D90">
      <w:r>
        <w:separator/>
      </w:r>
    </w:p>
  </w:endnote>
  <w:endnote w:type="continuationSeparator" w:id="1">
    <w:p w:rsidR="006813D5" w:rsidRDefault="006813D5" w:rsidP="00E53D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13D5" w:rsidRDefault="006813D5" w:rsidP="00E53D90">
      <w:r>
        <w:separator/>
      </w:r>
    </w:p>
  </w:footnote>
  <w:footnote w:type="continuationSeparator" w:id="1">
    <w:p w:rsidR="006813D5" w:rsidRDefault="006813D5" w:rsidP="00E53D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j0115863"/>
      </v:shape>
    </w:pict>
  </w:numPicBullet>
  <w:abstractNum w:abstractNumId="0">
    <w:nsid w:val="02260C9B"/>
    <w:multiLevelType w:val="hybridMultilevel"/>
    <w:tmpl w:val="0EC6199E"/>
    <w:lvl w:ilvl="0" w:tplc="37423D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DEA7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5F48F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2452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0265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BA90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186A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30BD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E456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6B63349"/>
    <w:multiLevelType w:val="hybridMultilevel"/>
    <w:tmpl w:val="428C87D2"/>
    <w:lvl w:ilvl="0" w:tplc="EB1E71FC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6C25EDA"/>
    <w:multiLevelType w:val="hybridMultilevel"/>
    <w:tmpl w:val="43940E76"/>
    <w:lvl w:ilvl="0" w:tplc="0450BF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8D6B8E"/>
    <w:multiLevelType w:val="hybridMultilevel"/>
    <w:tmpl w:val="A6BE7056"/>
    <w:lvl w:ilvl="0" w:tplc="EB1E71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62A7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D44C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6B0EF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F651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9CB5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40DA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4431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B279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D6F118E"/>
    <w:multiLevelType w:val="hybridMultilevel"/>
    <w:tmpl w:val="5208629E"/>
    <w:lvl w:ilvl="0" w:tplc="EB1E71FC">
      <w:start w:val="1"/>
      <w:numFmt w:val="bullet"/>
      <w:lvlText w:val=""/>
      <w:lvlPicBulletId w:val="0"/>
      <w:lvlJc w:val="left"/>
      <w:pPr>
        <w:ind w:left="1935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5">
    <w:nsid w:val="18733236"/>
    <w:multiLevelType w:val="hybridMultilevel"/>
    <w:tmpl w:val="147AD3D8"/>
    <w:lvl w:ilvl="0" w:tplc="67B878D6">
      <w:numFmt w:val="bullet"/>
      <w:lvlText w:val="-"/>
      <w:lvlJc w:val="left"/>
      <w:pPr>
        <w:ind w:left="1527" w:hanging="360"/>
      </w:pPr>
      <w:rPr>
        <w:rFonts w:ascii="Calibri" w:eastAsiaTheme="minorHAnsi" w:hAnsi="Calibri" w:cstheme="minorBidi" w:hint="default"/>
      </w:rPr>
    </w:lvl>
    <w:lvl w:ilvl="1" w:tplc="141A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847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567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287" w:hanging="360"/>
      </w:pPr>
      <w:rPr>
        <w:rFonts w:ascii="Wingdings" w:hAnsi="Wingdings" w:hint="default"/>
      </w:rPr>
    </w:lvl>
  </w:abstractNum>
  <w:abstractNum w:abstractNumId="6">
    <w:nsid w:val="1DC95778"/>
    <w:multiLevelType w:val="hybridMultilevel"/>
    <w:tmpl w:val="2968C5BC"/>
    <w:lvl w:ilvl="0" w:tplc="EB1E71F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0E409B4"/>
    <w:multiLevelType w:val="hybridMultilevel"/>
    <w:tmpl w:val="D4D441F2"/>
    <w:lvl w:ilvl="0" w:tplc="5CD007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92DB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9ABE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E61B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861C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D4B1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E0A3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9803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068E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A675BC7"/>
    <w:multiLevelType w:val="hybridMultilevel"/>
    <w:tmpl w:val="41E42764"/>
    <w:lvl w:ilvl="0" w:tplc="EB1E71FC">
      <w:start w:val="1"/>
      <w:numFmt w:val="bullet"/>
      <w:lvlText w:val=""/>
      <w:lvlPicBulletId w:val="0"/>
      <w:lvlJc w:val="left"/>
      <w:pPr>
        <w:ind w:left="234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9">
    <w:nsid w:val="3A2733AB"/>
    <w:multiLevelType w:val="hybridMultilevel"/>
    <w:tmpl w:val="DDEAE94A"/>
    <w:lvl w:ilvl="0" w:tplc="EB1E71FC">
      <w:start w:val="1"/>
      <w:numFmt w:val="bullet"/>
      <w:lvlText w:val=""/>
      <w:lvlPicBulletId w:val="0"/>
      <w:lvlJc w:val="left"/>
      <w:pPr>
        <w:ind w:left="2351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3071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791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4511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5231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951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6671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7391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8111" w:hanging="360"/>
      </w:pPr>
      <w:rPr>
        <w:rFonts w:ascii="Wingdings" w:hAnsi="Wingdings" w:hint="default"/>
      </w:rPr>
    </w:lvl>
  </w:abstractNum>
  <w:abstractNum w:abstractNumId="10">
    <w:nsid w:val="4E223FEF"/>
    <w:multiLevelType w:val="hybridMultilevel"/>
    <w:tmpl w:val="DFD220CC"/>
    <w:lvl w:ilvl="0" w:tplc="EB1E71FC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507E47BC"/>
    <w:multiLevelType w:val="hybridMultilevel"/>
    <w:tmpl w:val="BB94C28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6F3539"/>
    <w:multiLevelType w:val="hybridMultilevel"/>
    <w:tmpl w:val="02E08CD0"/>
    <w:lvl w:ilvl="0" w:tplc="EB1E71FC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57BC1E40"/>
    <w:multiLevelType w:val="hybridMultilevel"/>
    <w:tmpl w:val="65DC2270"/>
    <w:lvl w:ilvl="0" w:tplc="EB1E71FC">
      <w:start w:val="1"/>
      <w:numFmt w:val="bullet"/>
      <w:lvlText w:val=""/>
      <w:lvlPicBulletId w:val="0"/>
      <w:lvlJc w:val="left"/>
      <w:pPr>
        <w:ind w:left="2351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3071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791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4511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5231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951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6671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7391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8111" w:hanging="360"/>
      </w:pPr>
      <w:rPr>
        <w:rFonts w:ascii="Wingdings" w:hAnsi="Wingdings" w:hint="default"/>
      </w:rPr>
    </w:lvl>
  </w:abstractNum>
  <w:abstractNum w:abstractNumId="14">
    <w:nsid w:val="65A363B1"/>
    <w:multiLevelType w:val="hybridMultilevel"/>
    <w:tmpl w:val="93243312"/>
    <w:lvl w:ilvl="0" w:tplc="EB1E71FC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D424B18"/>
    <w:multiLevelType w:val="hybridMultilevel"/>
    <w:tmpl w:val="2E027F78"/>
    <w:lvl w:ilvl="0" w:tplc="89B8BB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9C2C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1CD9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D6AD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0005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4AE8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D08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EE9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C8F2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6F323316"/>
    <w:multiLevelType w:val="hybridMultilevel"/>
    <w:tmpl w:val="3F5ADA9C"/>
    <w:lvl w:ilvl="0" w:tplc="EB1E71FC">
      <w:start w:val="1"/>
      <w:numFmt w:val="bullet"/>
      <w:lvlText w:val=""/>
      <w:lvlPicBulletId w:val="0"/>
      <w:lvlJc w:val="left"/>
      <w:pPr>
        <w:ind w:left="2351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3071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791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4511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5231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951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6671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7391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8111" w:hanging="360"/>
      </w:pPr>
      <w:rPr>
        <w:rFonts w:ascii="Wingdings" w:hAnsi="Wingdings" w:hint="default"/>
      </w:rPr>
    </w:lvl>
  </w:abstractNum>
  <w:abstractNum w:abstractNumId="17">
    <w:nsid w:val="754C33EC"/>
    <w:multiLevelType w:val="hybridMultilevel"/>
    <w:tmpl w:val="3DE0200E"/>
    <w:lvl w:ilvl="0" w:tplc="EB1E71FC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7B4A2844"/>
    <w:multiLevelType w:val="hybridMultilevel"/>
    <w:tmpl w:val="94D66AAE"/>
    <w:lvl w:ilvl="0" w:tplc="101A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9">
    <w:nsid w:val="7EF71C74"/>
    <w:multiLevelType w:val="hybridMultilevel"/>
    <w:tmpl w:val="16B0CBB8"/>
    <w:lvl w:ilvl="0" w:tplc="EB1E71FC">
      <w:start w:val="1"/>
      <w:numFmt w:val="bullet"/>
      <w:lvlText w:val=""/>
      <w:lvlPicBulletId w:val="0"/>
      <w:lvlJc w:val="left"/>
      <w:pPr>
        <w:ind w:left="1991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2711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431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4151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871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591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6311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7031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751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0"/>
  </w:num>
  <w:num w:numId="3">
    <w:abstractNumId w:val="14"/>
  </w:num>
  <w:num w:numId="4">
    <w:abstractNumId w:val="4"/>
  </w:num>
  <w:num w:numId="5">
    <w:abstractNumId w:val="12"/>
  </w:num>
  <w:num w:numId="6">
    <w:abstractNumId w:val="17"/>
  </w:num>
  <w:num w:numId="7">
    <w:abstractNumId w:val="6"/>
  </w:num>
  <w:num w:numId="8">
    <w:abstractNumId w:val="19"/>
  </w:num>
  <w:num w:numId="9">
    <w:abstractNumId w:val="1"/>
  </w:num>
  <w:num w:numId="10">
    <w:abstractNumId w:val="8"/>
  </w:num>
  <w:num w:numId="11">
    <w:abstractNumId w:val="13"/>
  </w:num>
  <w:num w:numId="12">
    <w:abstractNumId w:val="11"/>
  </w:num>
  <w:num w:numId="13">
    <w:abstractNumId w:val="9"/>
  </w:num>
  <w:num w:numId="14">
    <w:abstractNumId w:val="3"/>
  </w:num>
  <w:num w:numId="15">
    <w:abstractNumId w:val="0"/>
  </w:num>
  <w:num w:numId="16">
    <w:abstractNumId w:val="7"/>
  </w:num>
  <w:num w:numId="17">
    <w:abstractNumId w:val="15"/>
  </w:num>
  <w:num w:numId="18">
    <w:abstractNumId w:val="5"/>
  </w:num>
  <w:num w:numId="19">
    <w:abstractNumId w:val="16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31E0"/>
    <w:rsid w:val="000037B5"/>
    <w:rsid w:val="000441C6"/>
    <w:rsid w:val="00052F53"/>
    <w:rsid w:val="00067A19"/>
    <w:rsid w:val="00102959"/>
    <w:rsid w:val="00171CA4"/>
    <w:rsid w:val="00215AE4"/>
    <w:rsid w:val="002335D7"/>
    <w:rsid w:val="00245893"/>
    <w:rsid w:val="002E7CF5"/>
    <w:rsid w:val="003B31E0"/>
    <w:rsid w:val="00423A9A"/>
    <w:rsid w:val="00436EDE"/>
    <w:rsid w:val="00486CFE"/>
    <w:rsid w:val="00495FAF"/>
    <w:rsid w:val="005170A9"/>
    <w:rsid w:val="005B162A"/>
    <w:rsid w:val="006039E5"/>
    <w:rsid w:val="00623200"/>
    <w:rsid w:val="00631BFA"/>
    <w:rsid w:val="0067635A"/>
    <w:rsid w:val="006813D5"/>
    <w:rsid w:val="00691095"/>
    <w:rsid w:val="006B0F38"/>
    <w:rsid w:val="006E04A8"/>
    <w:rsid w:val="006E1A64"/>
    <w:rsid w:val="00725C35"/>
    <w:rsid w:val="00767C04"/>
    <w:rsid w:val="00796F7A"/>
    <w:rsid w:val="00801F2B"/>
    <w:rsid w:val="008536D8"/>
    <w:rsid w:val="00880BBE"/>
    <w:rsid w:val="008E3F2C"/>
    <w:rsid w:val="008E3F6E"/>
    <w:rsid w:val="00943391"/>
    <w:rsid w:val="00A11A1F"/>
    <w:rsid w:val="00A27AF3"/>
    <w:rsid w:val="00AC2B09"/>
    <w:rsid w:val="00B35FA4"/>
    <w:rsid w:val="00B57846"/>
    <w:rsid w:val="00BE12DD"/>
    <w:rsid w:val="00C10105"/>
    <w:rsid w:val="00CC0186"/>
    <w:rsid w:val="00CE7B15"/>
    <w:rsid w:val="00D167F9"/>
    <w:rsid w:val="00D649C4"/>
    <w:rsid w:val="00DD3DC5"/>
    <w:rsid w:val="00E00C09"/>
    <w:rsid w:val="00E53D90"/>
    <w:rsid w:val="00E66687"/>
    <w:rsid w:val="00F26F4A"/>
    <w:rsid w:val="00F35B93"/>
    <w:rsid w:val="00F43AC9"/>
    <w:rsid w:val="00F526AA"/>
    <w:rsid w:val="00F70E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s-Latn-BA" w:eastAsia="bs-Latn-B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1E0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11A1F"/>
    <w:rPr>
      <w:rFonts w:ascii="Calibri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11A1F"/>
    <w:rPr>
      <w:rFonts w:ascii="Calibri" w:hAnsi="Calibri"/>
      <w:sz w:val="22"/>
      <w:szCs w:val="22"/>
      <w:lang w:val="en-US" w:eastAsia="en-US" w:bidi="ar-SA"/>
    </w:rPr>
  </w:style>
  <w:style w:type="paragraph" w:customStyle="1" w:styleId="Default">
    <w:name w:val="Default"/>
    <w:rsid w:val="003B31E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3B31E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31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1E0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6039E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bs-Latn-BA"/>
    </w:rPr>
  </w:style>
  <w:style w:type="paragraph" w:styleId="Header">
    <w:name w:val="header"/>
    <w:basedOn w:val="Normal"/>
    <w:link w:val="HeaderChar"/>
    <w:uiPriority w:val="99"/>
    <w:unhideWhenUsed/>
    <w:rsid w:val="00E53D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3D90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53D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3D90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39"/>
    <w:rsid w:val="00052F53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880BBE"/>
    <w:rPr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3E385-1A94-4321-AE07-BE684C0C7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3544</Words>
  <Characters>20207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3</cp:lastModifiedBy>
  <cp:revision>3</cp:revision>
  <dcterms:created xsi:type="dcterms:W3CDTF">2021-02-04T13:17:00Z</dcterms:created>
  <dcterms:modified xsi:type="dcterms:W3CDTF">2021-02-15T09:59:00Z</dcterms:modified>
</cp:coreProperties>
</file>